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2E" w:rsidRDefault="0054762E" w:rsidP="0054762E">
      <w:pPr>
        <w:pStyle w:val="Default"/>
        <w:spacing w:after="120"/>
        <w:rPr>
          <w:sz w:val="28"/>
          <w:szCs w:val="28"/>
        </w:rPr>
      </w:pPr>
      <w:r>
        <w:rPr>
          <w:b/>
          <w:bCs/>
          <w:sz w:val="28"/>
          <w:szCs w:val="28"/>
        </w:rPr>
        <w:t xml:space="preserve">Etický kodex </w:t>
      </w:r>
    </w:p>
    <w:p w:rsidR="0054762E" w:rsidRDefault="0054762E" w:rsidP="0054762E">
      <w:pPr>
        <w:pStyle w:val="Default"/>
        <w:spacing w:after="120"/>
        <w:rPr>
          <w:sz w:val="23"/>
          <w:szCs w:val="23"/>
        </w:rPr>
      </w:pPr>
      <w:r>
        <w:rPr>
          <w:b/>
          <w:bCs/>
          <w:sz w:val="23"/>
          <w:szCs w:val="23"/>
        </w:rPr>
        <w:t xml:space="preserve">Článek 1 </w:t>
      </w:r>
      <w:bookmarkStart w:id="0" w:name="_GoBack"/>
      <w:bookmarkEnd w:id="0"/>
    </w:p>
    <w:p w:rsidR="0054762E" w:rsidRDefault="0054762E" w:rsidP="0054762E">
      <w:pPr>
        <w:pStyle w:val="Default"/>
        <w:spacing w:after="120"/>
        <w:rPr>
          <w:sz w:val="23"/>
          <w:szCs w:val="23"/>
        </w:rPr>
      </w:pPr>
      <w:r>
        <w:rPr>
          <w:b/>
          <w:bCs/>
          <w:sz w:val="23"/>
          <w:szCs w:val="23"/>
        </w:rPr>
        <w:t xml:space="preserve">Úvodní ustanovení </w:t>
      </w:r>
    </w:p>
    <w:p w:rsidR="0054762E" w:rsidRDefault="0054762E" w:rsidP="0054762E">
      <w:r>
        <w:t xml:space="preserve">1. Etický kodex je závazný pro všechny osoby podílející se na hodnocení, výběru či schvalování projektů. </w:t>
      </w:r>
    </w:p>
    <w:p w:rsidR="0054762E" w:rsidRDefault="0054762E" w:rsidP="0054762E">
      <w:r>
        <w:t xml:space="preserve">2. Etický kodex je vydán za účelem vytvoření podmínek pro úspěšné a účelné fungování osob/orgánů Kyjovského Slovácka v pohybu, z. </w:t>
      </w:r>
      <w:proofErr w:type="gramStart"/>
      <w:r>
        <w:t>s.</w:t>
      </w:r>
      <w:proofErr w:type="gramEnd"/>
      <w:r>
        <w:t xml:space="preserve"> podílející se na hodnocení, výběru či schvalování projektů. </w:t>
      </w:r>
    </w:p>
    <w:p w:rsidR="0054762E" w:rsidRDefault="0054762E" w:rsidP="0054762E">
      <w:pPr>
        <w:spacing w:after="240"/>
      </w:pPr>
      <w:r>
        <w:t xml:space="preserve">3. Etický kodex je v souladu s nařízením Komise v přenesené pravomoci č. 240/2014 ze dne 7. 1. 2014 o evropském kodexu chování pro partnerskou spolupráci v rámci evropských strukturálních a investičních fondů (dále Nařízení Komise). </w:t>
      </w:r>
    </w:p>
    <w:p w:rsidR="0054762E" w:rsidRDefault="0054762E" w:rsidP="0054762E">
      <w:pPr>
        <w:pStyle w:val="Default"/>
        <w:spacing w:after="120"/>
        <w:rPr>
          <w:sz w:val="23"/>
          <w:szCs w:val="23"/>
        </w:rPr>
      </w:pPr>
      <w:r>
        <w:rPr>
          <w:b/>
          <w:bCs/>
          <w:sz w:val="23"/>
          <w:szCs w:val="23"/>
        </w:rPr>
        <w:t xml:space="preserve">Článek 2 </w:t>
      </w:r>
    </w:p>
    <w:p w:rsidR="0054762E" w:rsidRDefault="0054762E" w:rsidP="0054762E">
      <w:pPr>
        <w:pStyle w:val="Default"/>
        <w:spacing w:after="120"/>
        <w:rPr>
          <w:sz w:val="23"/>
          <w:szCs w:val="23"/>
        </w:rPr>
      </w:pPr>
      <w:r>
        <w:rPr>
          <w:b/>
          <w:bCs/>
          <w:sz w:val="23"/>
          <w:szCs w:val="23"/>
        </w:rPr>
        <w:t xml:space="preserve">Obecné zásady </w:t>
      </w:r>
    </w:p>
    <w:p w:rsidR="0054762E" w:rsidRDefault="0054762E" w:rsidP="0054762E">
      <w:r>
        <w:t xml:space="preserve">1. Osoby podílející se na hodnocení, výběru či schvalování projektů jsou povinny dodržovat právní řád České republiky (dále ČR) a respektovat ústavní pořádek ČR. </w:t>
      </w:r>
    </w:p>
    <w:p w:rsidR="0054762E" w:rsidRDefault="0054762E" w:rsidP="0054762E">
      <w:r>
        <w:t xml:space="preserve">2. Osoby podílející se na hodnocení, výběru či schvalování projektů jsou povinny dodržovat zásady uvedené v Nařízení Komise. </w:t>
      </w:r>
    </w:p>
    <w:p w:rsidR="0054762E" w:rsidRDefault="0054762E" w:rsidP="0054762E">
      <w:r>
        <w:t xml:space="preserve">3. Osoby podílející se na hodnocení, výběru či schvalování projektů vykonávají svou práci na vysoké odborné úrovni. Za tímto účelem si průběžně prohlubují dosaženou kvalifikaci. </w:t>
      </w:r>
    </w:p>
    <w:p w:rsidR="0054762E" w:rsidRDefault="0054762E" w:rsidP="0054762E">
      <w:pPr>
        <w:spacing w:after="240"/>
      </w:pPr>
      <w:r>
        <w:t xml:space="preserve">4. Osoby podílející se na hodnocení, výběru či schvalování projektů jednají s nejvyšší mírou slušnosti, ochoty a nestrannosti, nezávislosti a nepodjatosti jak vůči veřejnosti, tak vůči ostatním členům podílejících se na hodnocení a výběru projektů. Současně dodržují zásadu rovného zacházení a zákaz jakékoliv diskriminace. </w:t>
      </w:r>
    </w:p>
    <w:p w:rsidR="0054762E" w:rsidRDefault="0054762E" w:rsidP="0054762E">
      <w:pPr>
        <w:pStyle w:val="Default"/>
        <w:spacing w:after="120"/>
        <w:rPr>
          <w:sz w:val="23"/>
          <w:szCs w:val="23"/>
        </w:rPr>
      </w:pPr>
      <w:r>
        <w:rPr>
          <w:b/>
          <w:bCs/>
          <w:sz w:val="23"/>
          <w:szCs w:val="23"/>
        </w:rPr>
        <w:t xml:space="preserve">Článek 3 </w:t>
      </w:r>
    </w:p>
    <w:p w:rsidR="0054762E" w:rsidRDefault="0054762E" w:rsidP="0054762E">
      <w:pPr>
        <w:pStyle w:val="Default"/>
        <w:spacing w:after="120"/>
        <w:rPr>
          <w:sz w:val="23"/>
          <w:szCs w:val="23"/>
        </w:rPr>
      </w:pPr>
      <w:r>
        <w:rPr>
          <w:b/>
          <w:bCs/>
          <w:sz w:val="23"/>
          <w:szCs w:val="23"/>
        </w:rPr>
        <w:t xml:space="preserve">Střet zájmů </w:t>
      </w:r>
    </w:p>
    <w:p w:rsidR="0054762E" w:rsidRDefault="0054762E" w:rsidP="0054762E">
      <w:pPr>
        <w:spacing w:after="0"/>
      </w:pPr>
      <w:r>
        <w:t xml:space="preserve">1. Nařízení (EU, Euratom) č. 966/2012 Evropského Parlamentu a Rady ze dne 25. října 2012, kterým se stanoví finanční pravidla o souhrnném rozpočtu Unie a o zrušení nařízení Rady (ES, Euratom) č. 1605/2002 definuje pojem střet zájmů pro účely provádění souhrnného rozpočtu EU v čl. 57 odst. 2 následujícím způsobem: </w:t>
      </w:r>
    </w:p>
    <w:p w:rsidR="0054762E" w:rsidRDefault="0054762E" w:rsidP="0054762E">
      <w:pPr>
        <w:pStyle w:val="Odstavecseseznamem"/>
        <w:numPr>
          <w:ilvl w:val="0"/>
          <w:numId w:val="1"/>
        </w:numPr>
        <w:spacing w:after="60"/>
        <w:ind w:left="714" w:hanging="357"/>
        <w:contextualSpacing w:val="0"/>
      </w:pPr>
      <w:r>
        <w:t xml:space="preserve">Účastníci finančních operací a jiné osoby podílející se na plnění rozpočtu a na jeho správě, včetně přípravy na tuto činnost, na auditu nebo na kontrole se zdrží jakéhokoli jednání, jež by mohlo uvést jejich zájmy do střetu se zájmy Unie. </w:t>
      </w:r>
    </w:p>
    <w:p w:rsidR="0054762E" w:rsidRDefault="0054762E" w:rsidP="0054762E">
      <w:pPr>
        <w:pStyle w:val="Odstavecseseznamem"/>
        <w:numPr>
          <w:ilvl w:val="0"/>
          <w:numId w:val="1"/>
        </w:numPr>
      </w:pPr>
      <w:r>
        <w:t xml:space="preserve">Pro účely odstavce 1 ke střetu zájmů dochází, je-li z rodinných důvodů, z důvodů citových vazeb, z důvodů politické nebo národní spřízněnosti, z důvodů hospodářského zájmu nebo z důvodů jiného společného zájmu s příjemcem finančních prostředků ohrožen nestranný a objektivní výkon funkcí účastníka finančních operací nebo jiné osoby podle odstavce 1. </w:t>
      </w:r>
    </w:p>
    <w:p w:rsidR="0054762E" w:rsidRDefault="0054762E" w:rsidP="0054762E">
      <w:r>
        <w:t xml:space="preserve">2. Osoby podílející se na hodnocení, výběru či schvalování projektů, u nichž skutečnosti nasvědčují, že mohou být či jsou ve střetu zájmu dle čl. 3 bod 1 v projednávání či rozhodování určité záležitosti, je povinen tuto skutečnost sdělit Vedoucímu manažerovi CLLD, a to v písemné podobě před zahájením zasedání nebo ústně před začátkem průběhu hodnocení a výběru projektů. </w:t>
      </w:r>
    </w:p>
    <w:p w:rsidR="0054762E" w:rsidRDefault="0054762E" w:rsidP="0054762E">
      <w:pPr>
        <w:spacing w:after="160" w:line="259" w:lineRule="auto"/>
        <w:jc w:val="left"/>
        <w:rPr>
          <w:b/>
          <w:bCs/>
          <w:color w:val="000000"/>
          <w:sz w:val="23"/>
          <w:szCs w:val="23"/>
        </w:rPr>
      </w:pPr>
      <w:r>
        <w:rPr>
          <w:b/>
          <w:bCs/>
          <w:sz w:val="23"/>
          <w:szCs w:val="23"/>
        </w:rPr>
        <w:br w:type="page"/>
      </w:r>
    </w:p>
    <w:p w:rsidR="0054762E" w:rsidRDefault="0054762E" w:rsidP="0054762E">
      <w:pPr>
        <w:pStyle w:val="Default"/>
        <w:spacing w:after="120"/>
        <w:rPr>
          <w:sz w:val="23"/>
          <w:szCs w:val="23"/>
        </w:rPr>
      </w:pPr>
      <w:r>
        <w:rPr>
          <w:b/>
          <w:bCs/>
          <w:sz w:val="23"/>
          <w:szCs w:val="23"/>
        </w:rPr>
        <w:lastRenderedPageBreak/>
        <w:t xml:space="preserve">Článek 4 </w:t>
      </w:r>
    </w:p>
    <w:p w:rsidR="0054762E" w:rsidRDefault="0054762E" w:rsidP="0054762E">
      <w:pPr>
        <w:pStyle w:val="Default"/>
        <w:spacing w:after="120"/>
        <w:rPr>
          <w:sz w:val="23"/>
          <w:szCs w:val="23"/>
        </w:rPr>
      </w:pPr>
      <w:r>
        <w:rPr>
          <w:b/>
          <w:bCs/>
          <w:sz w:val="23"/>
          <w:szCs w:val="23"/>
        </w:rPr>
        <w:t xml:space="preserve">Dary a jiné nabídky </w:t>
      </w:r>
    </w:p>
    <w:p w:rsidR="0054762E" w:rsidRDefault="0054762E" w:rsidP="0054762E">
      <w:r>
        <w:t xml:space="preserve">1. Osoba podílející se na hodnocení, výběru či schvalování projektů nevyžaduje ani nepřijímá dary, úsluhy, laskavosti, ani žádná jiná neoprávněná zvýhodnění, která by mohla - byť jen zdánlivě - ovlivnit posuzování či rozhodovací procesy či profesionální a nestranný pohled na věc. </w:t>
      </w:r>
    </w:p>
    <w:p w:rsidR="0054762E" w:rsidRDefault="0054762E" w:rsidP="0054762E">
      <w:r>
        <w:t xml:space="preserve">2. V souvislosti s výkonem hodnocení, výběru či schvalování projektů osoba podílející se na hodnocení, výběru či schvalování projektů nedovolí, aby se dostala do postavení, v němž by na něj činily nepatřičný vliv jiné osoby. </w:t>
      </w:r>
    </w:p>
    <w:p w:rsidR="0054762E" w:rsidRDefault="0054762E" w:rsidP="0054762E">
      <w:r>
        <w:t xml:space="preserve">3. Jakoukoliv neoprávněnou výhodu, která je osobě podílející se na hodnocení, výběru či schvalování projektů nabídnuta, osoba podílející se na hodnocení, výběru či schvalování projektů odmítne a o této skutečnosti bez prodlení informuje Vedoucího manažera CLLD. </w:t>
      </w:r>
    </w:p>
    <w:p w:rsidR="0054762E" w:rsidRDefault="0054762E" w:rsidP="0054762E">
      <w:r>
        <w:t xml:space="preserve">4. Osoba podílející se na hodnocení, výběru či schvalování projektů bez prodlení informuje Vedoucího manažera CLLD rovněž v případě, že je požádán nebo je na něj vyvíjen nátlak, aby jednal v rozporu s právními předpisy ČR a EU. </w:t>
      </w:r>
    </w:p>
    <w:p w:rsidR="0054762E" w:rsidRDefault="0054762E" w:rsidP="0054762E">
      <w:r>
        <w:t xml:space="preserve">5. Osoba podílející se na hodnocení, výběru či schvalování projektů usiluje o maximálně efektivní a ekonomické využívání finančních prostředků, zařízení a služeb, které mu byly při výkonu funkce svěřeny. Jakékoliv poškození, zničení nebo ztrátu majetku ve vlastnictví Kyjovského Slovácka v pohybu, z. </w:t>
      </w:r>
      <w:proofErr w:type="gramStart"/>
      <w:r>
        <w:t>s.</w:t>
      </w:r>
      <w:proofErr w:type="gramEnd"/>
      <w:r>
        <w:t xml:space="preserve"> a jakékoliv podezření na korupční jednání, osoba podílející se na hodnocení, výběru či schvalování projektů bezprostředně oznámí Vedoucímu manažerovi CLLD. </w:t>
      </w:r>
    </w:p>
    <w:p w:rsidR="0054762E" w:rsidRDefault="0054762E" w:rsidP="0054762E">
      <w:pPr>
        <w:spacing w:after="240"/>
      </w:pPr>
      <w:r>
        <w:t xml:space="preserve">6. Osoba podílející se na hodnocení, výběru či schvalování projektů se v soukromém životě vyhýbá jakémukoliv jednání, které by mohlo snížit prestiž či poškodit dobré jméno Kyjovského Slovácka v pohybu, z. </w:t>
      </w:r>
      <w:proofErr w:type="gramStart"/>
      <w:r>
        <w:t>s.</w:t>
      </w:r>
      <w:proofErr w:type="gramEnd"/>
      <w:r>
        <w:t xml:space="preserve"> </w:t>
      </w:r>
    </w:p>
    <w:p w:rsidR="0054762E" w:rsidRDefault="0054762E" w:rsidP="0054762E">
      <w:pPr>
        <w:pStyle w:val="Default"/>
        <w:spacing w:after="120"/>
        <w:rPr>
          <w:sz w:val="23"/>
          <w:szCs w:val="23"/>
        </w:rPr>
      </w:pPr>
      <w:r>
        <w:rPr>
          <w:b/>
          <w:bCs/>
          <w:sz w:val="23"/>
          <w:szCs w:val="23"/>
        </w:rPr>
        <w:t xml:space="preserve">Článek 5 </w:t>
      </w:r>
    </w:p>
    <w:p w:rsidR="0054762E" w:rsidRDefault="0054762E" w:rsidP="0054762E">
      <w:pPr>
        <w:pStyle w:val="Default"/>
        <w:spacing w:after="120"/>
        <w:rPr>
          <w:sz w:val="23"/>
          <w:szCs w:val="23"/>
        </w:rPr>
      </w:pPr>
      <w:r>
        <w:rPr>
          <w:b/>
          <w:bCs/>
          <w:sz w:val="23"/>
          <w:szCs w:val="23"/>
        </w:rPr>
        <w:t xml:space="preserve">Zachování mlčenlivosti </w:t>
      </w:r>
    </w:p>
    <w:p w:rsidR="0054762E" w:rsidRDefault="0054762E" w:rsidP="0054762E">
      <w:pPr>
        <w:spacing w:after="240"/>
      </w:pPr>
      <w:r>
        <w:t xml:space="preserve">1. Osoba podílející se na hodnocení, výběru či schvalování projektů zachovává mlčenlivost o všech informacích, o kterých se v souvislosti s hodnocením, výběrem či schvalování projektů dozví. Tyto informace nesmí být zveřejňovány mimo řádné jednání, vyjma informací a dokumentů, které je v souladu s právními předpisy o svobodném přístupu k informacím povinen veřejnosti poskytnout, a které mohou být mimo řádné jednání zveřejňovány komukoli. Manažer CLLD může výčet těchto dokumentů osobám podílející se na hodnocení, výběru či schvalování projektů před jednáním či na jednání upřesnit. </w:t>
      </w:r>
    </w:p>
    <w:p w:rsidR="0054762E" w:rsidRDefault="0054762E" w:rsidP="0054762E">
      <w:pPr>
        <w:pStyle w:val="Default"/>
        <w:spacing w:after="120"/>
        <w:rPr>
          <w:sz w:val="23"/>
          <w:szCs w:val="23"/>
        </w:rPr>
      </w:pPr>
      <w:r>
        <w:rPr>
          <w:b/>
          <w:bCs/>
          <w:sz w:val="23"/>
          <w:szCs w:val="23"/>
        </w:rPr>
        <w:t xml:space="preserve">Článek 6 </w:t>
      </w:r>
    </w:p>
    <w:p w:rsidR="0054762E" w:rsidRDefault="0054762E" w:rsidP="0054762E">
      <w:pPr>
        <w:pStyle w:val="Default"/>
        <w:spacing w:after="120"/>
        <w:rPr>
          <w:sz w:val="23"/>
          <w:szCs w:val="23"/>
        </w:rPr>
      </w:pPr>
      <w:r>
        <w:rPr>
          <w:b/>
          <w:bCs/>
          <w:sz w:val="23"/>
          <w:szCs w:val="23"/>
        </w:rPr>
        <w:t xml:space="preserve">Jednání s veřejností </w:t>
      </w:r>
    </w:p>
    <w:p w:rsidR="0054762E" w:rsidRDefault="0054762E" w:rsidP="0054762E">
      <w:r>
        <w:t xml:space="preserve">1. Osoba podílející se na hodnocení, výběru či schvalování projektů svým chováním a vystupováním přispívá k zajištění vážnosti a respektu výkonu činnosti hodnocení, výběru či schvalování projektů a přispívá k pozitivnímu vnímání Kyjovského Slovácka v pohybu, z. </w:t>
      </w:r>
      <w:proofErr w:type="gramStart"/>
      <w:r>
        <w:t>s.</w:t>
      </w:r>
      <w:proofErr w:type="gramEnd"/>
      <w:r>
        <w:t xml:space="preserve"> veřejností. </w:t>
      </w:r>
    </w:p>
    <w:p w:rsidR="0054762E" w:rsidRDefault="0054762E" w:rsidP="0054762E">
      <w:r>
        <w:t xml:space="preserve">2. Ve vztahu k veřejnosti vystupuje osoba podílející se na hodnocení, výběru či schvalování projektů vždy slušně a zdvořile, ať jde o telefonické nebo osobní jednání či komunikaci elektronickou poštou. </w:t>
      </w:r>
    </w:p>
    <w:p w:rsidR="0054762E" w:rsidRDefault="0054762E" w:rsidP="0054762E">
      <w:r>
        <w:t xml:space="preserve">3. Pokud osoba podílející se na hodnocení, výběru či schvalování projektů příslušnou věc nemůže vyřídit nebo požadované informace poskytnout, odkáže žadatele na jinou osobu podílející se na hodnocení, výběru či schvalování projektů, v jehož kompetenci se daná problematika nachází, eventuálně mu sdělí název instituce, která je ve věci příslušná. </w:t>
      </w:r>
    </w:p>
    <w:p w:rsidR="0054762E" w:rsidRDefault="0054762E" w:rsidP="0054762E">
      <w:pPr>
        <w:pStyle w:val="Default"/>
        <w:spacing w:after="120"/>
        <w:rPr>
          <w:sz w:val="23"/>
          <w:szCs w:val="23"/>
        </w:rPr>
      </w:pPr>
      <w:r>
        <w:rPr>
          <w:b/>
          <w:bCs/>
          <w:sz w:val="23"/>
          <w:szCs w:val="23"/>
        </w:rPr>
        <w:t xml:space="preserve">Článek 7 </w:t>
      </w:r>
    </w:p>
    <w:p w:rsidR="0054762E" w:rsidRDefault="0054762E" w:rsidP="0054762E">
      <w:pPr>
        <w:pStyle w:val="Default"/>
        <w:spacing w:after="120"/>
        <w:rPr>
          <w:sz w:val="23"/>
          <w:szCs w:val="23"/>
        </w:rPr>
      </w:pPr>
      <w:r>
        <w:rPr>
          <w:b/>
          <w:bCs/>
          <w:sz w:val="23"/>
          <w:szCs w:val="23"/>
        </w:rPr>
        <w:lastRenderedPageBreak/>
        <w:t xml:space="preserve">Závěrečná ustanovení </w:t>
      </w:r>
    </w:p>
    <w:p w:rsidR="0054762E" w:rsidRDefault="0054762E" w:rsidP="0054762E">
      <w:r>
        <w:t>1. Etický kodex je závazný pro všechny osoby podílející se na hodnocení, výběru či schvalování projektů.</w:t>
      </w:r>
    </w:p>
    <w:p w:rsidR="0054762E" w:rsidRDefault="0054762E" w:rsidP="0054762E">
      <w:r>
        <w:t xml:space="preserve">2. Vedoucí manažer CLLD nebo jím pověřený zaměstnanec kanceláře MAS je povinen s Etickým kodexem seznámit všechny osoby podílející se na hodnocení, výběru či schvalování projektů před začátkem každého jednání. </w:t>
      </w:r>
    </w:p>
    <w:p w:rsidR="0054762E" w:rsidRDefault="0054762E" w:rsidP="0054762E">
      <w:pPr>
        <w:spacing w:after="480"/>
      </w:pPr>
      <w:r>
        <w:t xml:space="preserve">3. Za aktualizaci Etického kodexu odpovídá Vedoucí manažer CLLD. </w:t>
      </w:r>
    </w:p>
    <w:p w:rsidR="0054762E" w:rsidRDefault="0054762E" w:rsidP="0054762E">
      <w:pPr>
        <w:pStyle w:val="Default"/>
        <w:spacing w:after="120"/>
        <w:rPr>
          <w:sz w:val="23"/>
          <w:szCs w:val="23"/>
        </w:rPr>
      </w:pPr>
      <w:r>
        <w:rPr>
          <w:b/>
          <w:bCs/>
          <w:sz w:val="23"/>
          <w:szCs w:val="23"/>
        </w:rPr>
        <w:t xml:space="preserve">Prohlášení: </w:t>
      </w:r>
    </w:p>
    <w:p w:rsidR="0054762E" w:rsidRDefault="0054762E" w:rsidP="0054762E">
      <w:r>
        <w:t xml:space="preserve">Nejsem si vědom/a, že bych se ocitl/a v potenciálním/skutečném střetu zájmů v souvislosti s hodnocením, výběrem a schválením projektů. </w:t>
      </w:r>
    </w:p>
    <w:p w:rsidR="0054762E" w:rsidRDefault="0054762E" w:rsidP="0054762E">
      <w:r>
        <w:t xml:space="preserve">V případě jakýchkoliv pochybností, kde by se mohlo jednat o potenciální střet zájmu, tuto skutečnost neprodleně oznámím Vedoucímu manažerovi CLLD a do doby rozhodnutí o dalším postupu příslušným orgánem nebudu uskutečňovat žádné kroky v souvislosti s hodnocením, výběrem a schválením projektů. </w:t>
      </w:r>
    </w:p>
    <w:p w:rsidR="0054762E" w:rsidRDefault="0054762E" w:rsidP="0054762E">
      <w:r>
        <w:t xml:space="preserve">Při hodnocení, výběru a schválení projektů budu postupovat vždy v souladu s Etickým kodexem a platnými právními předpisy. </w:t>
      </w:r>
    </w:p>
    <w:p w:rsidR="0054762E" w:rsidRDefault="0054762E" w:rsidP="0054762E">
      <w:r>
        <w:t xml:space="preserve">Všechny záležitosti, které mi budou svěřeny, uchovám v důvěrnosti, zachovám mlčenlivost o osobních údajích a o bezpečnostních opatřeních, jejichž zveřejnění by ohrozilo zabezpečení osobních údajů, dle zákona č. 101/2002 Sb. Zákon o ochraně osobních údajů a změně některých zákonů. Např. nezveřejním žádné důvěrné informace, které mi budou sděleny nebo které zjistím. Informace, které mi budou sděleny, nezneužiji. Zejména souhlasím s tím, že budu uchovávat v důvěrnosti veškeré informace či dokumenty, které mě budou poskytnuty, nebo připravím v průběhu hodnocení nebo na základě hodnocení a souhlasím s tím, že tyto informace a dokumenty budou použity výhradně pro účely tohoto hodnocení a nebudou poskytnuty žádné třetí straně. Rovněž souhlasím, že si neponechám kopie žádných písemných informací, které mě budou poskytnuty. </w:t>
      </w:r>
    </w:p>
    <w:p w:rsidR="0054762E" w:rsidRDefault="0054762E" w:rsidP="0054762E">
      <w:pPr>
        <w:spacing w:after="360"/>
      </w:pPr>
      <w:r>
        <w:t xml:space="preserve">Jsem si vědom/a důsledků, které plynou z udělení nepravdivého prohlášení. </w:t>
      </w:r>
    </w:p>
    <w:p w:rsidR="0054762E" w:rsidRDefault="0054762E" w:rsidP="0054762E">
      <w:pPr>
        <w:spacing w:after="240"/>
        <w:rPr>
          <w:sz w:val="23"/>
          <w:szCs w:val="23"/>
        </w:rPr>
      </w:pPr>
      <w:r>
        <w:rPr>
          <w:sz w:val="23"/>
          <w:szCs w:val="23"/>
        </w:rPr>
        <w:t xml:space="preserve">V ………………………. </w:t>
      </w:r>
      <w:proofErr w:type="gramStart"/>
      <w:r>
        <w:rPr>
          <w:sz w:val="23"/>
          <w:szCs w:val="23"/>
        </w:rPr>
        <w:t>dne</w:t>
      </w:r>
      <w:proofErr w:type="gramEnd"/>
      <w:r>
        <w:rPr>
          <w:sz w:val="23"/>
          <w:szCs w:val="23"/>
        </w:rPr>
        <w:t xml:space="preserve"> ……………………………… </w:t>
      </w:r>
    </w:p>
    <w:p w:rsidR="0054762E" w:rsidRDefault="0054762E" w:rsidP="0054762E">
      <w:pPr>
        <w:spacing w:after="240"/>
        <w:rPr>
          <w:sz w:val="23"/>
          <w:szCs w:val="23"/>
        </w:rPr>
      </w:pPr>
      <w:r>
        <w:rPr>
          <w:sz w:val="23"/>
          <w:szCs w:val="23"/>
        </w:rPr>
        <w:t xml:space="preserve">Jméno a příjmení: ……………………………………. </w:t>
      </w:r>
    </w:p>
    <w:p w:rsidR="0054762E" w:rsidRDefault="0054762E" w:rsidP="0054762E">
      <w:pPr>
        <w:spacing w:after="240"/>
        <w:rPr>
          <w:sz w:val="23"/>
          <w:szCs w:val="23"/>
        </w:rPr>
      </w:pPr>
      <w:r>
        <w:rPr>
          <w:sz w:val="23"/>
          <w:szCs w:val="23"/>
        </w:rPr>
        <w:t xml:space="preserve">Datum narození: ………………………………......... </w:t>
      </w:r>
    </w:p>
    <w:p w:rsidR="0054762E" w:rsidRDefault="0054762E" w:rsidP="0054762E">
      <w:pPr>
        <w:spacing w:after="240"/>
        <w:rPr>
          <w:sz w:val="23"/>
          <w:szCs w:val="23"/>
        </w:rPr>
      </w:pPr>
      <w:r>
        <w:rPr>
          <w:sz w:val="23"/>
          <w:szCs w:val="23"/>
        </w:rPr>
        <w:t xml:space="preserve">Podpis osoby podílející se na hodnocení, výběru či schvalování projektů: </w:t>
      </w:r>
    </w:p>
    <w:p w:rsidR="00B0050E" w:rsidRDefault="0054762E" w:rsidP="0054762E">
      <w:r>
        <w:rPr>
          <w:sz w:val="23"/>
          <w:szCs w:val="23"/>
        </w:rPr>
        <w:t>………………………………………………………………………………………………………………….</w:t>
      </w:r>
    </w:p>
    <w:sectPr w:rsidR="00B0050E" w:rsidSect="00814F80">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80" w:rsidRDefault="00814F80" w:rsidP="00814F80">
      <w:pPr>
        <w:spacing w:after="0"/>
      </w:pPr>
      <w:r>
        <w:separator/>
      </w:r>
    </w:p>
  </w:endnote>
  <w:endnote w:type="continuationSeparator" w:id="0">
    <w:p w:rsidR="00814F80" w:rsidRDefault="00814F80" w:rsidP="00814F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80" w:rsidRDefault="00814F80" w:rsidP="00814F80">
      <w:pPr>
        <w:spacing w:after="0"/>
      </w:pPr>
      <w:r>
        <w:separator/>
      </w:r>
    </w:p>
  </w:footnote>
  <w:footnote w:type="continuationSeparator" w:id="0">
    <w:p w:rsidR="00814F80" w:rsidRDefault="00814F80" w:rsidP="00814F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0" w:rsidRDefault="00814F80">
    <w:pPr>
      <w:pStyle w:val="Zhlav"/>
    </w:pPr>
    <w:r>
      <w:rPr>
        <w:noProof/>
      </w:rPr>
      <w:drawing>
        <wp:anchor distT="0" distB="0" distL="114300" distR="114300" simplePos="0" relativeHeight="251659264" behindDoc="0" locked="0" layoutInCell="1" allowOverlap="1">
          <wp:simplePos x="0" y="0"/>
          <wp:positionH relativeFrom="column">
            <wp:posOffset>4822825</wp:posOffset>
          </wp:positionH>
          <wp:positionV relativeFrom="paragraph">
            <wp:posOffset>-212725</wp:posOffset>
          </wp:positionV>
          <wp:extent cx="1086556" cy="586740"/>
          <wp:effectExtent l="0" t="0" r="0" b="381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VP logo (male)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556" cy="586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-99695</wp:posOffset>
          </wp:positionH>
          <wp:positionV relativeFrom="paragraph">
            <wp:posOffset>-251460</wp:posOffset>
          </wp:positionV>
          <wp:extent cx="4693920" cy="566204"/>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93920" cy="5662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1EB2"/>
    <w:multiLevelType w:val="hybridMultilevel"/>
    <w:tmpl w:val="742C1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40"/>
    <w:rsid w:val="001A6C40"/>
    <w:rsid w:val="0054762E"/>
    <w:rsid w:val="00570CC7"/>
    <w:rsid w:val="00814F80"/>
    <w:rsid w:val="00B005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7DD80E-BA60-4D07-82DF-E8791499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762E"/>
    <w:pPr>
      <w:spacing w:after="120" w:line="240" w:lineRule="auto"/>
      <w:jc w:val="both"/>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54762E"/>
    <w:pPr>
      <w:ind w:left="720"/>
      <w:contextualSpacing/>
    </w:pPr>
  </w:style>
  <w:style w:type="paragraph" w:customStyle="1" w:styleId="Default">
    <w:name w:val="Default"/>
    <w:rsid w:val="0054762E"/>
    <w:pPr>
      <w:autoSpaceDE w:val="0"/>
      <w:autoSpaceDN w:val="0"/>
      <w:adjustRightInd w:val="0"/>
      <w:spacing w:after="0" w:line="240" w:lineRule="auto"/>
    </w:pPr>
    <w:rPr>
      <w:rFonts w:ascii="Calibri" w:eastAsia="Calibri" w:hAnsi="Calibri" w:cs="Calibri"/>
      <w:color w:val="000000"/>
      <w:sz w:val="24"/>
      <w:szCs w:val="24"/>
      <w:lang w:eastAsia="cs-CZ"/>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54762E"/>
    <w:rPr>
      <w:rFonts w:ascii="Calibri" w:eastAsia="Calibri" w:hAnsi="Calibri" w:cs="Calibri"/>
      <w:lang w:eastAsia="cs-CZ"/>
    </w:rPr>
  </w:style>
  <w:style w:type="paragraph" w:styleId="Zhlav">
    <w:name w:val="header"/>
    <w:basedOn w:val="Normln"/>
    <w:link w:val="ZhlavChar"/>
    <w:uiPriority w:val="99"/>
    <w:unhideWhenUsed/>
    <w:rsid w:val="00814F80"/>
    <w:pPr>
      <w:tabs>
        <w:tab w:val="center" w:pos="4536"/>
        <w:tab w:val="right" w:pos="9072"/>
      </w:tabs>
      <w:spacing w:after="0"/>
    </w:pPr>
  </w:style>
  <w:style w:type="character" w:customStyle="1" w:styleId="ZhlavChar">
    <w:name w:val="Záhlaví Char"/>
    <w:basedOn w:val="Standardnpsmoodstavce"/>
    <w:link w:val="Zhlav"/>
    <w:uiPriority w:val="99"/>
    <w:rsid w:val="00814F80"/>
    <w:rPr>
      <w:rFonts w:ascii="Calibri" w:eastAsia="Calibri" w:hAnsi="Calibri" w:cs="Calibri"/>
      <w:lang w:eastAsia="cs-CZ"/>
    </w:rPr>
  </w:style>
  <w:style w:type="paragraph" w:styleId="Zpat">
    <w:name w:val="footer"/>
    <w:basedOn w:val="Normln"/>
    <w:link w:val="ZpatChar"/>
    <w:uiPriority w:val="99"/>
    <w:unhideWhenUsed/>
    <w:rsid w:val="00814F80"/>
    <w:pPr>
      <w:tabs>
        <w:tab w:val="center" w:pos="4536"/>
        <w:tab w:val="right" w:pos="9072"/>
      </w:tabs>
      <w:spacing w:after="0"/>
    </w:pPr>
  </w:style>
  <w:style w:type="character" w:customStyle="1" w:styleId="ZpatChar">
    <w:name w:val="Zápatí Char"/>
    <w:basedOn w:val="Standardnpsmoodstavce"/>
    <w:link w:val="Zpat"/>
    <w:uiPriority w:val="99"/>
    <w:rsid w:val="00814F80"/>
    <w:rPr>
      <w:rFonts w:ascii="Calibri" w:eastAsia="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1158</Words>
  <Characters>6836</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Kolařík</dc:creator>
  <cp:keywords/>
  <dc:description/>
  <cp:lastModifiedBy>Tomáš Kolařík</cp:lastModifiedBy>
  <cp:revision>3</cp:revision>
  <dcterms:created xsi:type="dcterms:W3CDTF">2023-04-17T12:53:00Z</dcterms:created>
  <dcterms:modified xsi:type="dcterms:W3CDTF">2023-05-16T06:54:00Z</dcterms:modified>
</cp:coreProperties>
</file>