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8CB40" w14:textId="20054597" w:rsidR="00E64C43" w:rsidRPr="00E64C43" w:rsidRDefault="003A4F10" w:rsidP="00E64C43">
      <w:pPr>
        <w:spacing w:after="160" w:line="259" w:lineRule="auto"/>
        <w:jc w:val="left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Kontrolní list -  </w:t>
      </w:r>
      <w:r w:rsidR="00E64C43">
        <w:rPr>
          <w:rFonts w:ascii="Arial" w:eastAsia="Arial" w:hAnsi="Arial" w:cs="Arial"/>
          <w:b/>
          <w:u w:val="single"/>
        </w:rPr>
        <w:t>Kritéria</w:t>
      </w:r>
      <w:r w:rsidR="00E64C43" w:rsidRPr="00927C57">
        <w:rPr>
          <w:rFonts w:ascii="Arial" w:eastAsia="Arial" w:hAnsi="Arial" w:cs="Arial"/>
          <w:b/>
          <w:u w:val="single"/>
        </w:rPr>
        <w:t xml:space="preserve"> pro posouzení věcné fáze procesu souladu projektového záměru se SCLLD</w:t>
      </w:r>
    </w:p>
    <w:tbl>
      <w:tblPr>
        <w:tblW w:w="15735" w:type="dxa"/>
        <w:tblInd w:w="-1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126"/>
        <w:gridCol w:w="1630"/>
        <w:gridCol w:w="41"/>
        <w:gridCol w:w="1050"/>
        <w:gridCol w:w="114"/>
        <w:gridCol w:w="1358"/>
        <w:gridCol w:w="60"/>
        <w:gridCol w:w="4223"/>
        <w:gridCol w:w="29"/>
        <w:gridCol w:w="1246"/>
        <w:gridCol w:w="30"/>
        <w:gridCol w:w="3119"/>
      </w:tblGrid>
      <w:tr w:rsidR="00A97B73" w:rsidRPr="007F491C" w14:paraId="6DD0C79E" w14:textId="1DF655DB" w:rsidTr="009A44EE">
        <w:trPr>
          <w:trHeight w:val="20"/>
        </w:trPr>
        <w:tc>
          <w:tcPr>
            <w:tcW w:w="157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48660A" w14:textId="20056FE2" w:rsidR="00A97B73" w:rsidRPr="007F491C" w:rsidRDefault="003A4F10" w:rsidP="003A4F10">
            <w:pPr>
              <w:widowControl w:val="0"/>
              <w:spacing w:after="0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 xml:space="preserve">Kontrolní list -  </w:t>
            </w:r>
            <w:r w:rsidR="00A97B73" w:rsidRPr="007F491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Kritéria hodnocení věcné fáze posouzení souladu projektového záměru se SCLLD</w:t>
            </w: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 xml:space="preserve"> </w:t>
            </w:r>
            <w:r w:rsidR="00A97B73" w:rsidRPr="007F491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Kyjovské Slovácko v </w:t>
            </w:r>
            <w:proofErr w:type="gramStart"/>
            <w:r w:rsidR="00A97B73" w:rsidRPr="007F491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pohybu, z. s.</w:t>
            </w:r>
            <w:proofErr w:type="gramEnd"/>
          </w:p>
        </w:tc>
      </w:tr>
      <w:tr w:rsidR="00A97B73" w:rsidRPr="007F491C" w14:paraId="3953134A" w14:textId="0A7F38F2" w:rsidTr="00A97B73">
        <w:trPr>
          <w:trHeight w:val="25"/>
        </w:trPr>
        <w:tc>
          <w:tcPr>
            <w:tcW w:w="11311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86D981" w14:textId="77777777" w:rsidR="00A97B73" w:rsidRPr="00A97B73" w:rsidRDefault="00A97B73" w:rsidP="0005240F">
            <w:pPr>
              <w:widowControl w:val="0"/>
              <w:spacing w:after="0"/>
              <w:rPr>
                <w:rFonts w:asciiTheme="minorHAnsi" w:eastAsia="Arial" w:hAnsiTheme="minorHAnsi" w:cstheme="minorHAnsi"/>
                <w:sz w:val="14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04C5DCD2" w14:textId="77777777" w:rsidR="00A97B73" w:rsidRPr="007F491C" w:rsidRDefault="00A97B73" w:rsidP="0005240F">
            <w:pPr>
              <w:widowControl w:val="0"/>
              <w:spacing w:after="0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14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4DB84EF1" w14:textId="7C6333C4" w:rsidR="00A97B73" w:rsidRPr="007F491C" w:rsidRDefault="00A97B73" w:rsidP="0005240F">
            <w:pPr>
              <w:widowControl w:val="0"/>
              <w:spacing w:after="0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A97B73" w:rsidRPr="007F491C" w14:paraId="6954822E" w14:textId="32B941C7" w:rsidTr="00A97B73">
        <w:trPr>
          <w:trHeight w:val="20"/>
        </w:trPr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17C73D" w14:textId="77777777" w:rsidR="00A97B73" w:rsidRPr="007F491C" w:rsidRDefault="00A97B73" w:rsidP="0005240F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F491C">
              <w:rPr>
                <w:rFonts w:asciiTheme="minorHAnsi" w:hAnsiTheme="minorHAnsi" w:cstheme="minorHAnsi"/>
              </w:rPr>
              <w:t>Název a číslo výzvy MAS</w:t>
            </w:r>
          </w:p>
        </w:tc>
        <w:tc>
          <w:tcPr>
            <w:tcW w:w="12900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1D3B0D" w14:textId="27838B0A" w:rsidR="00A97B73" w:rsidRDefault="00D350AA" w:rsidP="0005240F">
            <w:pPr>
              <w:widowControl w:val="0"/>
              <w:spacing w:after="0"/>
              <w:rPr>
                <w:rStyle w:val="markedcontent"/>
                <w:rFonts w:asciiTheme="minorHAnsi" w:hAnsiTheme="minorHAnsi" w:cstheme="minorHAnsi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>7</w:t>
            </w:r>
            <w:r w:rsidR="00A97B73" w:rsidRPr="00F77EF5">
              <w:rPr>
                <w:rStyle w:val="markedcontent"/>
                <w:rFonts w:asciiTheme="minorHAnsi" w:hAnsiTheme="minorHAnsi" w:cstheme="minorHAnsi"/>
              </w:rPr>
              <w:t xml:space="preserve">. Výzva IROP 21+ </w:t>
            </w:r>
            <w:r w:rsidR="00A97B73">
              <w:rPr>
                <w:rStyle w:val="markedcontent"/>
                <w:rFonts w:asciiTheme="minorHAnsi" w:hAnsiTheme="minorHAnsi" w:cstheme="minorHAnsi"/>
              </w:rPr>
              <w:t>Sociální služby</w:t>
            </w:r>
          </w:p>
        </w:tc>
      </w:tr>
      <w:tr w:rsidR="00A97B73" w:rsidRPr="007F491C" w14:paraId="61298027" w14:textId="646F0756" w:rsidTr="00A97B73">
        <w:trPr>
          <w:trHeight w:val="20"/>
        </w:trPr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130D9B" w14:textId="77777777" w:rsidR="00A97B73" w:rsidRPr="007F491C" w:rsidRDefault="00A97B73" w:rsidP="0005240F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F491C">
              <w:rPr>
                <w:rFonts w:asciiTheme="minorHAnsi" w:hAnsiTheme="minorHAnsi" w:cstheme="minorHAnsi"/>
              </w:rPr>
              <w:t>Název a číslo výzvy ŘO IROP</w:t>
            </w:r>
          </w:p>
        </w:tc>
        <w:tc>
          <w:tcPr>
            <w:tcW w:w="12900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794F21" w14:textId="4B1D6A51" w:rsidR="00A97B73" w:rsidRPr="00A427AC" w:rsidRDefault="00A97B73" w:rsidP="0005240F">
            <w:pPr>
              <w:widowControl w:val="0"/>
              <w:spacing w:after="0"/>
              <w:rPr>
                <w:rFonts w:asciiTheme="minorHAnsi" w:eastAsia="Times New Roman" w:hAnsiTheme="minorHAnsi" w:cstheme="minorHAnsi"/>
                <w:bCs/>
                <w:kern w:val="36"/>
                <w:szCs w:val="20"/>
              </w:rPr>
            </w:pPr>
            <w:r w:rsidRPr="00A427AC">
              <w:rPr>
                <w:rFonts w:asciiTheme="minorHAnsi" w:eastAsia="Times New Roman" w:hAnsiTheme="minorHAnsi" w:cstheme="minorHAnsi"/>
                <w:bCs/>
                <w:kern w:val="36"/>
                <w:szCs w:val="20"/>
              </w:rPr>
              <w:t>49. výzva IROP - Sociální služby - SC 5.1 (CLLD)</w:t>
            </w:r>
          </w:p>
        </w:tc>
      </w:tr>
      <w:tr w:rsidR="00A97B73" w:rsidRPr="007F491C" w14:paraId="45F4ED1D" w14:textId="52DD5325" w:rsidTr="00A97B73">
        <w:trPr>
          <w:trHeight w:val="20"/>
        </w:trPr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72D0B0" w14:textId="05023A15" w:rsidR="00A97B73" w:rsidRPr="007F491C" w:rsidRDefault="00A97B73" w:rsidP="0005240F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Název projektu</w:t>
            </w:r>
          </w:p>
        </w:tc>
        <w:tc>
          <w:tcPr>
            <w:tcW w:w="12900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CB8816" w14:textId="73F8E680" w:rsidR="00A97B73" w:rsidRPr="00A427AC" w:rsidRDefault="00A97B73" w:rsidP="0005240F">
            <w:pPr>
              <w:widowControl w:val="0"/>
              <w:spacing w:after="0"/>
              <w:rPr>
                <w:rFonts w:asciiTheme="minorHAnsi" w:eastAsia="Times New Roman" w:hAnsiTheme="minorHAnsi" w:cstheme="minorHAnsi"/>
                <w:bCs/>
                <w:kern w:val="36"/>
                <w:szCs w:val="20"/>
              </w:rPr>
            </w:pPr>
          </w:p>
        </w:tc>
      </w:tr>
      <w:tr w:rsidR="00A97B73" w:rsidRPr="007F491C" w14:paraId="56CF3F8F" w14:textId="0E307F13" w:rsidTr="00A97B73">
        <w:trPr>
          <w:trHeight w:val="20"/>
        </w:trPr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4474D4" w14:textId="6161804E" w:rsidR="00A97B73" w:rsidRPr="007F491C" w:rsidRDefault="00A97B73" w:rsidP="0005240F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Identifikace žadatele</w:t>
            </w:r>
          </w:p>
        </w:tc>
        <w:tc>
          <w:tcPr>
            <w:tcW w:w="12900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87AF86" w14:textId="22D0C637" w:rsidR="00A97B73" w:rsidRPr="00A427AC" w:rsidRDefault="00A97B73" w:rsidP="0005240F">
            <w:pPr>
              <w:widowControl w:val="0"/>
              <w:spacing w:after="0"/>
              <w:rPr>
                <w:rFonts w:asciiTheme="minorHAnsi" w:eastAsia="Times New Roman" w:hAnsiTheme="minorHAnsi" w:cstheme="minorHAnsi"/>
                <w:bCs/>
                <w:kern w:val="36"/>
                <w:szCs w:val="20"/>
              </w:rPr>
            </w:pPr>
          </w:p>
        </w:tc>
      </w:tr>
      <w:tr w:rsidR="00A97B73" w:rsidRPr="007F491C" w14:paraId="657BE610" w14:textId="7165ADA6" w:rsidTr="00A97B73">
        <w:trPr>
          <w:trHeight w:val="20"/>
        </w:trPr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E94F91" w14:textId="49648B7C" w:rsidR="00A97B73" w:rsidRPr="007F491C" w:rsidRDefault="00A97B73" w:rsidP="0005240F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Jméno a příjmení hodnotitele</w:t>
            </w:r>
          </w:p>
        </w:tc>
        <w:tc>
          <w:tcPr>
            <w:tcW w:w="12900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C3B0D0" w14:textId="4128EB33" w:rsidR="00A97B73" w:rsidRPr="00A427AC" w:rsidRDefault="00A97B73" w:rsidP="0005240F">
            <w:pPr>
              <w:widowControl w:val="0"/>
              <w:spacing w:after="0"/>
              <w:rPr>
                <w:rFonts w:asciiTheme="minorHAnsi" w:eastAsia="Times New Roman" w:hAnsiTheme="minorHAnsi" w:cstheme="minorHAnsi"/>
                <w:bCs/>
                <w:kern w:val="36"/>
                <w:szCs w:val="20"/>
              </w:rPr>
            </w:pPr>
          </w:p>
        </w:tc>
      </w:tr>
      <w:tr w:rsidR="00A97B73" w:rsidRPr="007F491C" w14:paraId="2705699F" w14:textId="426310FA" w:rsidTr="00A97B73">
        <w:trPr>
          <w:trHeight w:val="25"/>
        </w:trPr>
        <w:tc>
          <w:tcPr>
            <w:tcW w:w="11311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2643D8" w14:textId="77777777" w:rsidR="00A97B73" w:rsidRPr="00A97B73" w:rsidRDefault="00A97B73" w:rsidP="0005240F">
            <w:pPr>
              <w:widowControl w:val="0"/>
              <w:spacing w:after="0"/>
              <w:rPr>
                <w:rFonts w:asciiTheme="minorHAnsi" w:eastAsia="Arial" w:hAnsiTheme="minorHAnsi" w:cstheme="minorHAnsi"/>
                <w:sz w:val="12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44B7C082" w14:textId="77777777" w:rsidR="00A97B73" w:rsidRPr="007F491C" w:rsidRDefault="00A97B73" w:rsidP="0005240F">
            <w:pPr>
              <w:widowControl w:val="0"/>
              <w:spacing w:after="0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14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6D8F127F" w14:textId="30338D12" w:rsidR="00A97B73" w:rsidRPr="007F491C" w:rsidRDefault="00A97B73" w:rsidP="0005240F">
            <w:pPr>
              <w:widowControl w:val="0"/>
              <w:spacing w:after="0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A97B73" w:rsidRPr="007F491C" w14:paraId="5E9655E5" w14:textId="24C57D83" w:rsidTr="00E71D8E">
        <w:trPr>
          <w:trHeight w:val="20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6CC94E" w14:textId="007B1A9F" w:rsidR="00A97B73" w:rsidRPr="007F491C" w:rsidRDefault="00A97B73" w:rsidP="0005240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7F491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Kritéria administrativní fáze</w:t>
            </w:r>
          </w:p>
        </w:tc>
      </w:tr>
      <w:tr w:rsidR="00A97B73" w:rsidRPr="007F491C" w14:paraId="2E6408CD" w14:textId="33739073" w:rsidTr="00A97B7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6A2A27" w14:textId="77777777" w:rsidR="00A97B73" w:rsidRPr="007F491C" w:rsidRDefault="00A97B73" w:rsidP="0005240F">
            <w:pPr>
              <w:widowControl w:val="0"/>
              <w:spacing w:after="0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7F491C">
              <w:rPr>
                <w:rFonts w:asciiTheme="minorHAnsi" w:hAnsiTheme="minorHAnsi" w:cstheme="minorHAnsi"/>
                <w:b/>
              </w:rPr>
              <w:t>Číslo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DFEC97" w14:textId="77777777" w:rsidR="00A97B73" w:rsidRPr="007F491C" w:rsidRDefault="00A97B73" w:rsidP="0005240F">
            <w:pPr>
              <w:widowControl w:val="0"/>
              <w:spacing w:after="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F491C">
              <w:rPr>
                <w:rFonts w:asciiTheme="minorHAnsi" w:hAnsiTheme="minorHAnsi" w:cstheme="minorHAnsi"/>
                <w:b/>
                <w:sz w:val="20"/>
                <w:szCs w:val="20"/>
              </w:rPr>
              <w:t>Název kritéria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842F34" w14:textId="77777777" w:rsidR="00A97B73" w:rsidRPr="007F491C" w:rsidRDefault="00A97B73" w:rsidP="0005240F">
            <w:pPr>
              <w:widowControl w:val="0"/>
              <w:spacing w:after="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F491C">
              <w:rPr>
                <w:rFonts w:asciiTheme="minorHAnsi" w:hAnsiTheme="minorHAnsi" w:cstheme="minorHAnsi"/>
                <w:b/>
                <w:sz w:val="20"/>
                <w:szCs w:val="20"/>
              </w:rPr>
              <w:t>Počet bodů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13A946" w14:textId="77777777" w:rsidR="00A97B73" w:rsidRPr="007F491C" w:rsidRDefault="00A97B73" w:rsidP="0005240F">
            <w:pPr>
              <w:widowControl w:val="0"/>
              <w:spacing w:after="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F491C">
              <w:rPr>
                <w:rFonts w:asciiTheme="minorHAnsi" w:hAnsiTheme="minorHAnsi" w:cstheme="minorHAnsi"/>
                <w:b/>
                <w:sz w:val="20"/>
                <w:szCs w:val="20"/>
              </w:rPr>
              <w:t>Referenční dokument</w:t>
            </w:r>
          </w:p>
        </w:tc>
        <w:tc>
          <w:tcPr>
            <w:tcW w:w="4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518B91" w14:textId="77777777" w:rsidR="00A97B73" w:rsidRPr="007F491C" w:rsidRDefault="00A97B73" w:rsidP="0005240F">
            <w:pPr>
              <w:widowControl w:val="0"/>
              <w:spacing w:after="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F491C">
              <w:rPr>
                <w:rFonts w:asciiTheme="minorHAnsi" w:hAnsiTheme="minorHAnsi" w:cstheme="minorHAnsi"/>
                <w:b/>
                <w:sz w:val="20"/>
                <w:szCs w:val="20"/>
              </w:rPr>
              <w:t>Popis a způsob hodnocení kořenového kritéria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vAlign w:val="center"/>
          </w:tcPr>
          <w:p w14:paraId="708FCAE7" w14:textId="1098167C" w:rsidR="00A97B73" w:rsidRPr="007F491C" w:rsidRDefault="00A97B73" w:rsidP="00A97B73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7B73">
              <w:rPr>
                <w:rFonts w:asciiTheme="minorHAnsi" w:hAnsiTheme="minorHAnsi" w:cstheme="minorHAnsi"/>
                <w:b/>
                <w:sz w:val="20"/>
                <w:szCs w:val="20"/>
              </w:rPr>
              <w:t>Přidělené bodové hodnocení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vAlign w:val="center"/>
          </w:tcPr>
          <w:p w14:paraId="737960D1" w14:textId="068DC19C" w:rsidR="00A97B73" w:rsidRPr="007F491C" w:rsidRDefault="00A97B73" w:rsidP="00A97B73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7B73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A97B73" w:rsidRPr="007F491C" w14:paraId="5B8BF02E" w14:textId="1284385A" w:rsidTr="00830F4A">
        <w:trPr>
          <w:trHeight w:val="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B2731E" w14:textId="77777777" w:rsidR="00A97B73" w:rsidRPr="007F491C" w:rsidRDefault="00A97B73" w:rsidP="0005240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491C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728313" w14:textId="30E45160" w:rsidR="00A97B73" w:rsidRPr="00B51C6C" w:rsidRDefault="00A97B73" w:rsidP="0005240F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1C6C">
              <w:rPr>
                <w:rFonts w:asciiTheme="minorHAnsi" w:hAnsiTheme="minorHAnsi" w:cstheme="minorHAnsi"/>
                <w:b/>
                <w:sz w:val="18"/>
                <w:szCs w:val="18"/>
              </w:rPr>
              <w:t>Připravenost projektového záměru</w:t>
            </w:r>
          </w:p>
        </w:tc>
      </w:tr>
      <w:tr w:rsidR="00313683" w:rsidRPr="007F491C" w14:paraId="2DA27D5C" w14:textId="451B5A73" w:rsidTr="00AC017C">
        <w:trPr>
          <w:trHeight w:val="104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0BB3" w14:textId="77777777" w:rsidR="00313683" w:rsidRPr="007F491C" w:rsidRDefault="00313683" w:rsidP="0005240F">
            <w:pPr>
              <w:widowControl w:val="0"/>
              <w:spacing w:after="0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EF9697" w14:textId="49B0316F" w:rsidR="00313683" w:rsidRPr="00F233FC" w:rsidRDefault="00313683" w:rsidP="006D109C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233F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Žadatel má </w:t>
            </w:r>
            <w:r w:rsidRPr="00F233FC">
              <w:rPr>
                <w:rFonts w:asciiTheme="minorHAnsi" w:hAnsiTheme="minorHAnsi" w:cstheme="minorHAnsi"/>
                <w:sz w:val="18"/>
                <w:szCs w:val="18"/>
              </w:rPr>
              <w:t xml:space="preserve">ke dni ukončení administrativní fáze posouzení souladu projektového záměru se SCLLD </w:t>
            </w:r>
            <w:r w:rsidRPr="00F233F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platný vydaný doklad prokazující povolení k realizaci stavby dle stavebního zákona v souladu s bodem 7. kapitoly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6. </w:t>
            </w:r>
            <w:r w:rsidRPr="00F233FC">
              <w:rPr>
                <w:rFonts w:asciiTheme="minorHAnsi" w:eastAsia="Times New Roman" w:hAnsiTheme="minorHAnsi" w:cstheme="minorHAnsi"/>
                <w:sz w:val="18"/>
                <w:szCs w:val="18"/>
              </w:rPr>
              <w:t>Povinných příloh k žádosti o podporu dle Specifických pravidel pro žadatele a příjemce, nebo k realizaci projektu není povolení potřeba.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70DA0D" w14:textId="6A3A9A6B" w:rsidR="00313683" w:rsidRPr="00F233FC" w:rsidRDefault="00313683" w:rsidP="00967CEB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33FC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69EB3C" w14:textId="22A505D1" w:rsidR="00313683" w:rsidRPr="00F233FC" w:rsidRDefault="00313683" w:rsidP="0005240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33F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Doklad prokazující povolení k realizaci stavby dle stavebního zákona/ Čestné prohlášení žadatele, že k realizaci projektu není třeba doklad prokazující povolení k realizaci stavby dle stavebního zákona </w:t>
            </w:r>
          </w:p>
        </w:tc>
        <w:tc>
          <w:tcPr>
            <w:tcW w:w="4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720D5A" w14:textId="6E470FD7" w:rsidR="00313683" w:rsidRPr="00F233FC" w:rsidRDefault="00313683" w:rsidP="0005240F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233FC">
              <w:rPr>
                <w:rFonts w:asciiTheme="minorHAnsi" w:hAnsiTheme="minorHAnsi" w:cstheme="minorHAnsi"/>
                <w:sz w:val="18"/>
                <w:szCs w:val="18"/>
              </w:rPr>
              <w:t xml:space="preserve">Kritérium hodnotí připravenost projektového záměru ke dni ukončení administrativní fáze posouzení souladu projektového záměru se SCLLD. </w:t>
            </w:r>
          </w:p>
          <w:p w14:paraId="16770427" w14:textId="77777777" w:rsidR="00313683" w:rsidRPr="00F233FC" w:rsidRDefault="00313683" w:rsidP="0005240F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233FC">
              <w:rPr>
                <w:rFonts w:asciiTheme="minorHAnsi" w:hAnsiTheme="minorHAnsi" w:cstheme="minorHAnsi"/>
                <w:sz w:val="18"/>
                <w:szCs w:val="18"/>
              </w:rPr>
              <w:t>Cílem kritéria je  podpořit projekty, které jsou lépe připravené k realizaci.</w:t>
            </w:r>
          </w:p>
          <w:p w14:paraId="74AA831D" w14:textId="53936560" w:rsidR="00313683" w:rsidRPr="00F233FC" w:rsidRDefault="00313683" w:rsidP="0005240F">
            <w:pPr>
              <w:widowControl w:val="0"/>
              <w:spacing w:after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33FC">
              <w:rPr>
                <w:rFonts w:asciiTheme="minorHAnsi" w:hAnsiTheme="minorHAnsi" w:cstheme="minorHAnsi"/>
                <w:sz w:val="18"/>
                <w:szCs w:val="18"/>
              </w:rPr>
              <w:t xml:space="preserve">Body budou přiděleny v případě doložení referenčního dokumentu. V případě doložení </w:t>
            </w:r>
            <w:r w:rsidRPr="00F233F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dokladu prokazujícího povolení k realizaci stavby bude kontrolováno také, zda je dokument vydaný. </w:t>
            </w:r>
          </w:p>
          <w:p w14:paraId="6EE6F719" w14:textId="13E0200B" w:rsidR="00313683" w:rsidRPr="00475A89" w:rsidRDefault="00313683" w:rsidP="00C95863">
            <w:pPr>
              <w:widowControl w:val="0"/>
              <w:spacing w:after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33F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V případě doložení Čestného prohlášení žadatele, že k realizaci projektu není třeba doklad prokazující povolení k realizaci stavby dle stavebního zákona, musí být použit vzor dokumentu, který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je </w:t>
            </w:r>
            <w:r w:rsidRPr="00F233FC">
              <w:rPr>
                <w:rFonts w:asciiTheme="minorHAnsi" w:eastAsia="Times New Roman" w:hAnsiTheme="minorHAnsi" w:cstheme="minorHAnsi"/>
                <w:sz w:val="18"/>
                <w:szCs w:val="18"/>
              </w:rPr>
              <w:t>přílohou Výzvy.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0CF76" w14:textId="77777777" w:rsidR="00313683" w:rsidRPr="00F233FC" w:rsidRDefault="00313683" w:rsidP="0005240F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9D301" w14:textId="5D74453B" w:rsidR="00313683" w:rsidRPr="00F233FC" w:rsidRDefault="00313683" w:rsidP="0005240F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13683" w:rsidRPr="007F491C" w14:paraId="7C927998" w14:textId="07D0B66B" w:rsidTr="00AC017C">
        <w:trPr>
          <w:trHeight w:val="277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FEEE3" w14:textId="77777777" w:rsidR="00313683" w:rsidRPr="007F491C" w:rsidRDefault="00313683" w:rsidP="0005240F">
            <w:pPr>
              <w:widowControl w:val="0"/>
              <w:spacing w:after="0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6C6AB4" w14:textId="5969AD0A" w:rsidR="00313683" w:rsidRPr="00F233FC" w:rsidRDefault="00313683" w:rsidP="006D109C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233F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Žadatel nemá </w:t>
            </w:r>
            <w:r w:rsidRPr="00F233FC">
              <w:rPr>
                <w:rFonts w:asciiTheme="minorHAnsi" w:hAnsiTheme="minorHAnsi" w:cstheme="minorHAnsi"/>
                <w:sz w:val="18"/>
                <w:szCs w:val="18"/>
              </w:rPr>
              <w:t xml:space="preserve">ke dni ukončení administrativní fáze posouzení souladu projektového záměru se SCLLD </w:t>
            </w:r>
            <w:r w:rsidRPr="00F233F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platný vydaný doklad prokazující povolení k realizaci stavby dle stavebního zákona v souladu s bodem 7. kapitoly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6.</w:t>
            </w:r>
            <w:r w:rsidRPr="00F233F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Povinných příloh k žádosti o podporu dle Specifických pravidel pro žadatele a příjemce a k realizaci projektu je povolení potřeba.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467F56" w14:textId="6542ED6F" w:rsidR="00313683" w:rsidRPr="00F233FC" w:rsidRDefault="00313683" w:rsidP="00967CEB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33F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900181" w14:textId="77777777" w:rsidR="00313683" w:rsidRPr="00F233FC" w:rsidRDefault="00313683" w:rsidP="0005240F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965D9F" w14:textId="77777777" w:rsidR="00313683" w:rsidRPr="00F233FC" w:rsidRDefault="00313683" w:rsidP="0005240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9098" w14:textId="77777777" w:rsidR="00313683" w:rsidRPr="00F233FC" w:rsidRDefault="00313683" w:rsidP="0005240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CD4F" w14:textId="5E73B257" w:rsidR="00313683" w:rsidRPr="00F233FC" w:rsidRDefault="00313683" w:rsidP="0005240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7B73" w:rsidRPr="007F491C" w14:paraId="4008C901" w14:textId="39BB3082" w:rsidTr="00B75FBA">
        <w:trPr>
          <w:trHeight w:val="38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6B44AB" w14:textId="27748914" w:rsidR="00A97B73" w:rsidRPr="007F491C" w:rsidRDefault="00A97B73" w:rsidP="0005240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7F491C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40B8C7" w14:textId="3846F401" w:rsidR="00A97B73" w:rsidRDefault="00A97B73" w:rsidP="0005240F">
            <w:pPr>
              <w:widowControl w:val="0"/>
              <w:spacing w:after="0"/>
              <w:jc w:val="left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Sídlo organizace je na území působnosti MAS </w:t>
            </w:r>
          </w:p>
        </w:tc>
      </w:tr>
      <w:tr w:rsidR="00A97B73" w:rsidRPr="007F491C" w14:paraId="69ED821E" w14:textId="16FD840F" w:rsidTr="0049116C">
        <w:trPr>
          <w:trHeight w:val="157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3FB9D" w14:textId="77777777" w:rsidR="00A97B73" w:rsidRPr="007F491C" w:rsidRDefault="00A97B73" w:rsidP="0005240F">
            <w:pPr>
              <w:widowControl w:val="0"/>
              <w:spacing w:after="0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A87E1E" w14:textId="755A7616" w:rsidR="00A97B73" w:rsidRPr="001C7BED" w:rsidRDefault="00A97B73" w:rsidP="00B90855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C7BED">
              <w:rPr>
                <w:rFonts w:asciiTheme="minorHAnsi" w:eastAsia="Arial" w:hAnsiTheme="minorHAnsi" w:cstheme="minorHAnsi"/>
                <w:sz w:val="18"/>
                <w:szCs w:val="18"/>
              </w:rPr>
              <w:t>Sídlo organizace je na území působnosti MAS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FB14B2" w14:textId="0F7B60FE" w:rsidR="00A97B73" w:rsidRPr="00F233FC" w:rsidRDefault="00A97B73" w:rsidP="00967CEB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33FC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55DBA9" w14:textId="58C645DE" w:rsidR="00A97B73" w:rsidRPr="00F233FC" w:rsidRDefault="00A97B73" w:rsidP="008B17BC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Formulář projektového záměru/ příslušný veřejný rejstřík</w:t>
            </w:r>
          </w:p>
        </w:tc>
        <w:tc>
          <w:tcPr>
            <w:tcW w:w="4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D8CAEB" w14:textId="4370C8F6" w:rsidR="00A97B73" w:rsidRPr="00F233FC" w:rsidRDefault="00A97B73" w:rsidP="007370B0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Kritérium hodnotí, zda sídlo žadatele leží v územní působnosti MAS definované výzvou. Bude posuzováno dle příslušného veřejného rejstříku, v němž je uvedeno sídlo žadatele. Bude posuzováno v době věcného hodnocení projektového záměru.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0FC43" w14:textId="77777777" w:rsidR="00A97B73" w:rsidRDefault="00A97B73" w:rsidP="007370B0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FFE28" w14:textId="59ED3757" w:rsidR="00A97B73" w:rsidRDefault="00A97B73" w:rsidP="007370B0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7B73" w:rsidRPr="007F491C" w14:paraId="129B0D12" w14:textId="5E85FBAD" w:rsidTr="0049116C">
        <w:trPr>
          <w:trHeight w:val="17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5B6B4" w14:textId="77777777" w:rsidR="00A97B73" w:rsidRPr="007F491C" w:rsidRDefault="00A97B73" w:rsidP="0005240F">
            <w:pPr>
              <w:widowControl w:val="0"/>
              <w:spacing w:after="0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5EF042" w14:textId="65044359" w:rsidR="00A97B73" w:rsidRPr="001C7BED" w:rsidRDefault="00A97B73" w:rsidP="0005240F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C7BED">
              <w:rPr>
                <w:rFonts w:asciiTheme="minorHAnsi" w:eastAsia="Arial" w:hAnsiTheme="minorHAnsi" w:cstheme="minorHAnsi"/>
                <w:sz w:val="18"/>
                <w:szCs w:val="18"/>
              </w:rPr>
              <w:t>Sídlo organizace není na území působnosti MAS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3D7C9" w14:textId="0B44B2F7" w:rsidR="00A97B73" w:rsidRPr="00F233FC" w:rsidRDefault="00A97B73" w:rsidP="00967CEB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33F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72" w:type="dxa"/>
            <w:gridSpan w:val="2"/>
            <w:vMerge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A229E" w14:textId="77777777" w:rsidR="00A97B73" w:rsidRPr="00F233FC" w:rsidRDefault="00A97B73" w:rsidP="0005240F">
            <w:pPr>
              <w:widowControl w:val="0"/>
              <w:spacing w:after="0"/>
              <w:jc w:val="left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4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3EF71E" w14:textId="77777777" w:rsidR="00A97B73" w:rsidRPr="00F233FC" w:rsidRDefault="00A97B73" w:rsidP="0005240F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FEDF" w14:textId="77777777" w:rsidR="00A97B73" w:rsidRPr="00F233FC" w:rsidRDefault="00A97B73" w:rsidP="0005240F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100F" w14:textId="158A999E" w:rsidR="00A97B73" w:rsidRPr="00F233FC" w:rsidRDefault="00A97B73" w:rsidP="0005240F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7B73" w:rsidRPr="007F491C" w14:paraId="5251BA15" w14:textId="24160517" w:rsidTr="008C16C7">
        <w:trPr>
          <w:trHeight w:val="3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83C57E" w14:textId="7F3279BD" w:rsidR="00A97B73" w:rsidRPr="007F491C" w:rsidRDefault="00A97B73" w:rsidP="0005240F">
            <w:pPr>
              <w:widowControl w:val="0"/>
              <w:spacing w:after="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Pr="007F491C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CDFD92" w14:textId="7AFA963D" w:rsidR="00A97B73" w:rsidRDefault="00A97B73" w:rsidP="000D01FC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Zapojení partnerských organizací do realizace měkké akce, při níž budou prezentovány výstupy projektu</w:t>
            </w:r>
          </w:p>
        </w:tc>
      </w:tr>
      <w:tr w:rsidR="00A97B73" w:rsidRPr="007F491C" w14:paraId="1575F866" w14:textId="2885CF6A" w:rsidTr="00CF32E3">
        <w:trPr>
          <w:trHeight w:val="444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84174" w14:textId="77777777" w:rsidR="00A97B73" w:rsidRPr="007F491C" w:rsidRDefault="00A97B73" w:rsidP="0005240F">
            <w:pPr>
              <w:widowControl w:val="0"/>
              <w:spacing w:after="0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B3A894" w14:textId="25854098" w:rsidR="00A97B73" w:rsidRPr="00F233FC" w:rsidRDefault="00A97B73" w:rsidP="000D01FC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Organizace, v níž bude projekt realizován, se</w:t>
            </w:r>
            <w:r w:rsidRPr="00F233FC">
              <w:rPr>
                <w:rFonts w:asciiTheme="minorHAnsi" w:hAnsiTheme="minorHAnsi" w:cstheme="minorHAnsi"/>
                <w:sz w:val="18"/>
                <w:szCs w:val="18"/>
              </w:rPr>
              <w:t xml:space="preserve"> zavázal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F233FC">
              <w:rPr>
                <w:rFonts w:asciiTheme="minorHAnsi" w:hAnsiTheme="minorHAnsi" w:cstheme="minorHAnsi"/>
                <w:sz w:val="18"/>
                <w:szCs w:val="18"/>
              </w:rPr>
              <w:t xml:space="preserve"> Dohodou o spolupráci ke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spolupráci s jinou organizací</w:t>
            </w:r>
            <w:r w:rsidRPr="00F233FC">
              <w:rPr>
                <w:rFonts w:asciiTheme="minorHAnsi" w:hAnsiTheme="minorHAnsi" w:cstheme="minorHAnsi"/>
                <w:sz w:val="18"/>
                <w:szCs w:val="18"/>
              </w:rPr>
              <w:t xml:space="preserve">, vedoucí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 realizace měkké akce, při níž budou prezentovány výstupy projektu.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6FA67" w14:textId="5C54942D" w:rsidR="00A97B73" w:rsidRPr="00F233FC" w:rsidRDefault="00A97B73" w:rsidP="00967CEB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D10394" w14:textId="7AA88C48" w:rsidR="00A97B73" w:rsidRPr="00F233FC" w:rsidRDefault="00A97B73" w:rsidP="0005240F">
            <w:pPr>
              <w:widowControl w:val="0"/>
              <w:spacing w:after="0"/>
              <w:jc w:val="left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F233FC">
              <w:rPr>
                <w:rFonts w:asciiTheme="minorHAnsi" w:eastAsia="Arial" w:hAnsiTheme="minorHAnsi" w:cstheme="minorHAnsi"/>
                <w:sz w:val="18"/>
                <w:szCs w:val="18"/>
              </w:rPr>
              <w:t>Dohoda o spolupráci</w:t>
            </w:r>
          </w:p>
        </w:tc>
        <w:tc>
          <w:tcPr>
            <w:tcW w:w="4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6FA642" w14:textId="18835BD7" w:rsidR="00A97B73" w:rsidRDefault="00A97B73" w:rsidP="006511A7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233FC">
              <w:rPr>
                <w:rFonts w:asciiTheme="minorHAnsi" w:hAnsiTheme="minorHAnsi" w:cstheme="minorHAnsi"/>
                <w:sz w:val="18"/>
                <w:szCs w:val="18"/>
              </w:rPr>
              <w:t xml:space="preserve">Kritérium hodnotí, jestli díky projektu vznikne nebo bude udržována vzájemná spolupráce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organizace žadatele s jinou organizací (rozdílné IČO)</w:t>
            </w:r>
            <w:r w:rsidRPr="00F233FC">
              <w:rPr>
                <w:rFonts w:asciiTheme="minorHAnsi" w:hAnsiTheme="minorHAnsi" w:cstheme="minorHAnsi"/>
                <w:sz w:val="18"/>
                <w:szCs w:val="18"/>
              </w:rPr>
              <w:t xml:space="preserve"> za účelem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realizace měkké akce, při níž budou prezentovány výstupy projektu.</w:t>
            </w:r>
          </w:p>
          <w:p w14:paraId="2EE7324E" w14:textId="1710F0E8" w:rsidR="00A97B73" w:rsidRPr="00F233FC" w:rsidRDefault="00A97B73" w:rsidP="006511A7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233FC">
              <w:rPr>
                <w:rFonts w:asciiTheme="minorHAnsi" w:hAnsiTheme="minorHAnsi" w:cstheme="minorHAnsi"/>
                <w:sz w:val="18"/>
                <w:szCs w:val="18"/>
              </w:rPr>
              <w:t>Popis spolupráce v dohodě o spolupráci musí naplňovat následující charakteristiky:</w:t>
            </w:r>
          </w:p>
          <w:p w14:paraId="7681B3F2" w14:textId="1F8F25D4" w:rsidR="00A97B73" w:rsidRPr="00F233FC" w:rsidRDefault="00A97B73" w:rsidP="006511A7">
            <w:pPr>
              <w:pStyle w:val="Odstavecseseznamem"/>
              <w:widowControl w:val="0"/>
              <w:numPr>
                <w:ilvl w:val="0"/>
                <w:numId w:val="1"/>
              </w:num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Spolupráce povede k</w:t>
            </w:r>
            <w:r w:rsidRPr="00F233F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realizaci měkké akce, při níž budou prezentovány výstupy projektu</w:t>
            </w:r>
          </w:p>
          <w:p w14:paraId="68E15468" w14:textId="7FF6B22B" w:rsidR="00A97B73" w:rsidRDefault="00A97B73" w:rsidP="006511A7">
            <w:pPr>
              <w:pStyle w:val="Odstavecseseznamem"/>
              <w:widowControl w:val="0"/>
              <w:numPr>
                <w:ilvl w:val="0"/>
                <w:numId w:val="1"/>
              </w:num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233FC">
              <w:rPr>
                <w:rFonts w:asciiTheme="minorHAnsi" w:hAnsiTheme="minorHAnsi" w:cstheme="minorHAnsi"/>
                <w:sz w:val="18"/>
                <w:szCs w:val="18"/>
              </w:rPr>
              <w:t>Spolupráce probíhá bez nároku na finanční odměnu</w:t>
            </w:r>
          </w:p>
          <w:p w14:paraId="361E1D2C" w14:textId="51AAF315" w:rsidR="00A97B73" w:rsidRDefault="00A97B73" w:rsidP="006511A7">
            <w:pPr>
              <w:pStyle w:val="Odstavecseseznamem"/>
              <w:widowControl w:val="0"/>
              <w:numPr>
                <w:ilvl w:val="0"/>
                <w:numId w:val="1"/>
              </w:num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Spolupráce bude realizována s organizací s odlišným IČ od žadatele, případně také realizátora soc. služby, která bude předmětem projektového záměru.</w:t>
            </w:r>
          </w:p>
          <w:p w14:paraId="263C47E5" w14:textId="3CD26661" w:rsidR="00A97B73" w:rsidRPr="000D01FC" w:rsidRDefault="00A97B73" w:rsidP="000D01FC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D01FC">
              <w:rPr>
                <w:rFonts w:asciiTheme="minorHAnsi" w:hAnsiTheme="minorHAnsi" w:cstheme="minorHAnsi"/>
                <w:sz w:val="18"/>
                <w:szCs w:val="18"/>
              </w:rPr>
              <w:t>Za měkké akce lze považovat především pořádání kulturních a společenských akcí, konferencí, festivalů, workshopů, exkurzí, osvětových akcí, výstav,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dnů otevřených dveří,</w:t>
            </w:r>
            <w:r w:rsidRPr="000D01FC">
              <w:rPr>
                <w:rFonts w:asciiTheme="minorHAnsi" w:hAnsiTheme="minorHAnsi" w:cstheme="minorHAnsi"/>
                <w:sz w:val="18"/>
                <w:szCs w:val="18"/>
              </w:rPr>
              <w:t xml:space="preserve"> přenosů příkladů správné praxe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apod.</w:t>
            </w:r>
          </w:p>
          <w:p w14:paraId="276FFF9C" w14:textId="77777777" w:rsidR="00A97B73" w:rsidRPr="00F233FC" w:rsidRDefault="00A97B73" w:rsidP="006511A7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233F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Pro naplnění preferenčního kritéria stačí uskutečnění min. 1 aktivity spolupráce vymezené dohodou o spolupráci v době od zahájení realizace projektu do ukončení doby udržitelnosti projektu.</w:t>
            </w:r>
          </w:p>
          <w:p w14:paraId="0EADD7BF" w14:textId="77777777" w:rsidR="00A97B73" w:rsidRPr="00F233FC" w:rsidRDefault="00A97B73" w:rsidP="006511A7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233FC">
              <w:rPr>
                <w:rFonts w:asciiTheme="minorHAnsi" w:hAnsiTheme="minorHAnsi" w:cstheme="minorHAnsi"/>
                <w:sz w:val="18"/>
                <w:szCs w:val="18"/>
              </w:rPr>
              <w:t>Bodové hodnocení je přiděleno na základě doložení/nedoložení požadovaných příloh. Kritérium je hodnoceno ke dni ukončení administrativní fáze posouzení souladu projektového záměru se SCLLD.</w:t>
            </w:r>
          </w:p>
          <w:p w14:paraId="3E3A6638" w14:textId="77777777" w:rsidR="00A97B73" w:rsidRDefault="00A97B73" w:rsidP="006511A7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233FC">
              <w:rPr>
                <w:rFonts w:asciiTheme="minorHAnsi" w:hAnsiTheme="minorHAnsi" w:cstheme="minorHAnsi"/>
                <w:sz w:val="18"/>
                <w:szCs w:val="18"/>
              </w:rPr>
              <w:t>Pro dohodu o spolupráci není zpracován vzor (je možné doložit jakýkoliv dokument splňující požadavky dohody).</w:t>
            </w:r>
          </w:p>
          <w:p w14:paraId="61705626" w14:textId="77777777" w:rsidR="00A97B73" w:rsidRDefault="00A97B73" w:rsidP="006511A7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D273B">
              <w:rPr>
                <w:rFonts w:asciiTheme="minorHAnsi" w:hAnsiTheme="minorHAnsi" w:cstheme="minorHAnsi"/>
                <w:sz w:val="18"/>
                <w:szCs w:val="18"/>
              </w:rPr>
              <w:t>MAS si vyhrazuje právo vyžádat si  ke dni ukončení realizace projektu dokumenty prokazující naplnění preferenčních kritérií věcné fáze procesu souladu projektového záměru se SCLLD.</w:t>
            </w:r>
          </w:p>
          <w:p w14:paraId="7A832D83" w14:textId="2E9F8199" w:rsidR="00A97B73" w:rsidRPr="00F233FC" w:rsidRDefault="00A97B73" w:rsidP="00790C98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 prokázání naplnění tohoto preferenčního kritéria</w:t>
            </w:r>
            <w:r w:rsidRPr="000D273B">
              <w:rPr>
                <w:rFonts w:asciiTheme="minorHAnsi" w:hAnsiTheme="minorHAnsi" w:cstheme="minorHAnsi"/>
                <w:sz w:val="18"/>
                <w:szCs w:val="18"/>
              </w:rPr>
              <w:t xml:space="preserve"> věcné fáze procesu souladu projektového záměru se SCLLD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žadatel na vyžádání MAS doloží stručnou zprávu o spolupráci, včetně průkazných fotografií, podepsanou statutárním zástupcem organizace, v níž bude projekt realizován.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EB11" w14:textId="77777777" w:rsidR="00A97B73" w:rsidRPr="00F233FC" w:rsidRDefault="00A97B73" w:rsidP="006511A7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D546" w14:textId="27ADACC6" w:rsidR="00A97B73" w:rsidRPr="00F233FC" w:rsidRDefault="00A97B73" w:rsidP="006511A7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7B73" w:rsidRPr="007F491C" w14:paraId="4A22826A" w14:textId="406CA802" w:rsidTr="00CF32E3">
        <w:trPr>
          <w:trHeight w:val="135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2B409" w14:textId="77777777" w:rsidR="00A97B73" w:rsidRPr="007F491C" w:rsidRDefault="00A97B73" w:rsidP="0005240F">
            <w:pPr>
              <w:widowControl w:val="0"/>
              <w:spacing w:after="0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A187AD" w14:textId="074D826E" w:rsidR="00A97B73" w:rsidRPr="00F233FC" w:rsidRDefault="00A97B73" w:rsidP="000D01FC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Organizace, v níž bude projekt realizován, se</w:t>
            </w:r>
            <w:r w:rsidRPr="00F233F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ne</w:t>
            </w:r>
            <w:r w:rsidRPr="00F233FC">
              <w:rPr>
                <w:rFonts w:asciiTheme="minorHAnsi" w:hAnsiTheme="minorHAnsi" w:cstheme="minorHAnsi"/>
                <w:sz w:val="18"/>
                <w:szCs w:val="18"/>
              </w:rPr>
              <w:t>zavázal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F233FC">
              <w:rPr>
                <w:rFonts w:asciiTheme="minorHAnsi" w:hAnsiTheme="minorHAnsi" w:cstheme="minorHAnsi"/>
                <w:sz w:val="18"/>
                <w:szCs w:val="18"/>
              </w:rPr>
              <w:t xml:space="preserve"> Dohodou o spolupráci ke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spolupráci s jinou organizací</w:t>
            </w:r>
            <w:r w:rsidRPr="00F233FC">
              <w:rPr>
                <w:rFonts w:asciiTheme="minorHAnsi" w:hAnsiTheme="minorHAnsi" w:cstheme="minorHAnsi"/>
                <w:sz w:val="18"/>
                <w:szCs w:val="18"/>
              </w:rPr>
              <w:t xml:space="preserve">, vedoucí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 realizace měkké akce, při níž budou prezentovány výstupy projektu.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EB97B" w14:textId="2CDD85CF" w:rsidR="00A97B73" w:rsidRPr="00F233FC" w:rsidRDefault="00A97B73" w:rsidP="00967CEB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7EA861" w14:textId="77777777" w:rsidR="00A97B73" w:rsidRPr="00F233FC" w:rsidRDefault="00A97B73" w:rsidP="0005240F">
            <w:pPr>
              <w:widowControl w:val="0"/>
              <w:spacing w:after="0"/>
              <w:jc w:val="left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4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E8573" w14:textId="77777777" w:rsidR="00A97B73" w:rsidRPr="00F233FC" w:rsidRDefault="00A97B73" w:rsidP="0005240F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0CAD" w14:textId="77777777" w:rsidR="00A97B73" w:rsidRPr="00F233FC" w:rsidRDefault="00A97B73" w:rsidP="0005240F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3CCE" w14:textId="794BBB6C" w:rsidR="00A97B73" w:rsidRPr="00F233FC" w:rsidRDefault="00A97B73" w:rsidP="0005240F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50AA" w:rsidRPr="007F491C" w14:paraId="0CEA337E" w14:textId="77777777" w:rsidTr="00FF3954">
        <w:trPr>
          <w:trHeight w:val="7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D42258" w14:textId="1077F234" w:rsidR="00D350AA" w:rsidRDefault="00D350AA" w:rsidP="001534B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367317" w14:textId="64B6B9B3" w:rsidR="00D350AA" w:rsidRPr="00CC3172" w:rsidRDefault="00D350AA" w:rsidP="003C166E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Součástí projektu je zajištění bezbariérovosti objektu pro poskytování sociální služby</w:t>
            </w:r>
          </w:p>
        </w:tc>
      </w:tr>
      <w:tr w:rsidR="00D350AA" w:rsidRPr="007F491C" w14:paraId="7806A7E3" w14:textId="77777777" w:rsidTr="00D350AA">
        <w:trPr>
          <w:trHeight w:val="8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3B121" w14:textId="77777777" w:rsidR="00D350AA" w:rsidRDefault="00D350AA" w:rsidP="00D350A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D5D7F8" w14:textId="4BE9751E" w:rsidR="00D350AA" w:rsidRPr="00CC3172" w:rsidRDefault="00D350AA" w:rsidP="00D350AA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5CCC">
              <w:rPr>
                <w:rFonts w:asciiTheme="minorHAnsi" w:hAnsiTheme="minorHAnsi" w:cstheme="minorHAnsi"/>
                <w:sz w:val="18"/>
                <w:szCs w:val="18"/>
              </w:rPr>
              <w:t>Součástí projektu je zajištění bezbariérovosti objektu pro poskytování sociální služby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FF03" w14:textId="05AD5257" w:rsidR="00D350AA" w:rsidRPr="00CC3172" w:rsidRDefault="00D350AA" w:rsidP="00D350AA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FF97" w14:textId="2E3464D9" w:rsidR="00D350AA" w:rsidRPr="00CC3172" w:rsidRDefault="00D350AA" w:rsidP="00D350AA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Formulář projektového záměru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3539" w14:textId="77777777" w:rsidR="00D350AA" w:rsidRDefault="00D350AA" w:rsidP="00D350AA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E41BA1">
              <w:rPr>
                <w:rFonts w:asciiTheme="minorHAnsi" w:hAnsiTheme="minorHAnsi" w:cstheme="minorHAnsi"/>
                <w:sz w:val="18"/>
                <w:szCs w:val="18"/>
              </w:rPr>
              <w:t>Bude posuzováno, zda součástí projektu jsou výdaje související se zajištěním bezbariérovosti objektu pro poskytování sociální služby, která je předmětem žádosti.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F233FC">
              <w:rPr>
                <w:rFonts w:asciiTheme="minorHAnsi" w:hAnsiTheme="minorHAnsi" w:cstheme="minorHAnsi"/>
                <w:sz w:val="18"/>
                <w:szCs w:val="18"/>
              </w:rPr>
              <w:t>Cílem kritéria je  podpořit projekty, které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vedou k zajištění bezbariérových sociálních služeb</w:t>
            </w:r>
            <w:r w:rsidRPr="00F233F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F307764" w14:textId="77777777" w:rsidR="00D350AA" w:rsidRDefault="00D350AA" w:rsidP="00D350AA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233FC">
              <w:rPr>
                <w:rFonts w:asciiTheme="minorHAnsi" w:hAnsiTheme="minorHAnsi" w:cstheme="minorHAnsi"/>
                <w:sz w:val="18"/>
                <w:szCs w:val="18"/>
              </w:rPr>
              <w:t>Body budou přiděleny v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F233FC">
              <w:rPr>
                <w:rFonts w:asciiTheme="minorHAnsi" w:hAnsiTheme="minorHAnsi" w:cstheme="minorHAnsi"/>
                <w:sz w:val="18"/>
                <w:szCs w:val="18"/>
              </w:rPr>
              <w:t>případě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že žadatel v projektovém záměru popíše výdaje, které jsou součástí projektu a slouží k </w:t>
            </w:r>
            <w:r w:rsidRPr="00E41BA1">
              <w:rPr>
                <w:rFonts w:asciiTheme="minorHAnsi" w:hAnsiTheme="minorHAnsi" w:cstheme="minorHAnsi"/>
                <w:sz w:val="18"/>
                <w:szCs w:val="18"/>
              </w:rPr>
              <w:t>zajištění bezbariérovosti objektu pro poskytování sociální služby, která je předmětem projektu.</w:t>
            </w:r>
            <w:r w:rsidRPr="00F233F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20F0952" w14:textId="77777777" w:rsidR="00D350AA" w:rsidRDefault="00D350AA" w:rsidP="00D350AA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233FC">
              <w:rPr>
                <w:rFonts w:asciiTheme="minorHAnsi" w:hAnsiTheme="minorHAnsi" w:cstheme="minorHAnsi"/>
                <w:sz w:val="18"/>
                <w:szCs w:val="18"/>
              </w:rPr>
              <w:t>Kritérium je hodnoceno ke dni ukončení administrativní fáze posouzení souladu projektového záměru se SCLLD.</w:t>
            </w:r>
          </w:p>
          <w:p w14:paraId="421E3C14" w14:textId="7E208EB1" w:rsidR="00D350AA" w:rsidRPr="00D350AA" w:rsidRDefault="00D350AA" w:rsidP="00D350AA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D420" w14:textId="77777777" w:rsidR="00D350AA" w:rsidRPr="00CC3172" w:rsidRDefault="00D350AA" w:rsidP="00D350AA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2F4F" w14:textId="43E406B3" w:rsidR="00D350AA" w:rsidRPr="00CC3172" w:rsidRDefault="00D350AA" w:rsidP="00D350AA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350AA" w:rsidRPr="007F491C" w14:paraId="19B08DED" w14:textId="77777777" w:rsidTr="00D350AA">
        <w:trPr>
          <w:trHeight w:val="8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EDE8C" w14:textId="77777777" w:rsidR="00D350AA" w:rsidRDefault="00D350AA" w:rsidP="00D350A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0F0B7E" w14:textId="06F93AF3" w:rsidR="00D350AA" w:rsidRPr="00CC3172" w:rsidRDefault="00D350AA" w:rsidP="00D350AA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5CCC">
              <w:rPr>
                <w:rFonts w:asciiTheme="minorHAnsi" w:hAnsiTheme="minorHAnsi" w:cstheme="minorHAnsi"/>
                <w:sz w:val="18"/>
                <w:szCs w:val="18"/>
              </w:rPr>
              <w:t>Součástí projektu není zajištění bezbariérovosti objektu pro poskytování sociální služby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89CCB" w14:textId="653C91B8" w:rsidR="00D350AA" w:rsidRPr="00CC3172" w:rsidRDefault="00D350AA" w:rsidP="00D350AA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DE2E" w14:textId="77777777" w:rsidR="00D350AA" w:rsidRPr="00CC3172" w:rsidRDefault="00D350AA" w:rsidP="00D350AA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420D5" w14:textId="77777777" w:rsidR="00D350AA" w:rsidRPr="00CC3172" w:rsidRDefault="00D350AA" w:rsidP="00D350AA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BC49" w14:textId="77777777" w:rsidR="00D350AA" w:rsidRPr="00CC3172" w:rsidRDefault="00D350AA" w:rsidP="00D350AA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C5AB5" w14:textId="5F5403C0" w:rsidR="00D350AA" w:rsidRPr="00CC3172" w:rsidRDefault="00D350AA" w:rsidP="00D350AA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350AA" w:rsidRPr="007F491C" w14:paraId="33D32177" w14:textId="0A0769C8" w:rsidTr="00CF32E3">
        <w:trPr>
          <w:trHeight w:val="7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88CE5B" w14:textId="6EF6EDEF" w:rsidR="00D350AA" w:rsidRPr="007F491C" w:rsidRDefault="00D350AA" w:rsidP="00D350A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5</w:t>
            </w:r>
            <w:r w:rsidRPr="007F491C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71C0F2" w14:textId="7EDF29D9" w:rsidR="00D350AA" w:rsidRPr="00CC3172" w:rsidRDefault="00D350AA" w:rsidP="00D350AA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31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Výše celkových způsobilých výdajů, ze kterých je stanovena dotace. </w:t>
            </w:r>
          </w:p>
        </w:tc>
      </w:tr>
      <w:tr w:rsidR="00313683" w:rsidRPr="007F491C" w14:paraId="0EC4B2F9" w14:textId="7C03F2F4" w:rsidTr="00313683">
        <w:trPr>
          <w:trHeight w:val="20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EC281" w14:textId="77777777" w:rsidR="00313683" w:rsidRPr="007F491C" w:rsidRDefault="00313683" w:rsidP="00D350A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98AFAC" w14:textId="296E7BCB" w:rsidR="00313683" w:rsidRPr="00F233FC" w:rsidRDefault="00313683" w:rsidP="00D350AA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233FC">
              <w:rPr>
                <w:rFonts w:asciiTheme="minorHAnsi" w:hAnsiTheme="minorHAnsi" w:cstheme="minorHAnsi"/>
                <w:sz w:val="18"/>
                <w:szCs w:val="18"/>
              </w:rPr>
              <w:t xml:space="preserve">Celkové způsobilé výdaje, ze kterých je stanovena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dotace, jsou ve výši do 1 217 000</w:t>
            </w:r>
            <w:r w:rsidRPr="00F233FC">
              <w:rPr>
                <w:rFonts w:asciiTheme="minorHAnsi" w:hAnsiTheme="minorHAnsi" w:cstheme="minorHAnsi"/>
                <w:sz w:val="18"/>
                <w:szCs w:val="18"/>
              </w:rPr>
              <w:t> Kč včetně.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82709" w14:textId="69510391" w:rsidR="00313683" w:rsidRPr="00F233FC" w:rsidRDefault="00313683" w:rsidP="00D350A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33FC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E5E08" w14:textId="067BD20D" w:rsidR="00313683" w:rsidRPr="00F233FC" w:rsidRDefault="00313683" w:rsidP="00D350AA">
            <w:pPr>
              <w:widowControl w:val="0"/>
              <w:spacing w:after="0"/>
              <w:jc w:val="left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F233FC">
              <w:rPr>
                <w:rFonts w:asciiTheme="minorHAnsi" w:eastAsia="Arial" w:hAnsiTheme="minorHAnsi" w:cstheme="minorHAnsi"/>
                <w:sz w:val="18"/>
                <w:szCs w:val="18"/>
              </w:rPr>
              <w:t>Rozpočet projektového záměru</w:t>
            </w:r>
          </w:p>
        </w:tc>
        <w:tc>
          <w:tcPr>
            <w:tcW w:w="4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EC10CA" w14:textId="1FB7E90A" w:rsidR="00313683" w:rsidRPr="00F233FC" w:rsidRDefault="00313683" w:rsidP="00D350AA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233FC">
              <w:rPr>
                <w:rFonts w:asciiTheme="minorHAnsi" w:hAnsiTheme="minorHAnsi" w:cstheme="minorHAnsi"/>
                <w:sz w:val="18"/>
                <w:szCs w:val="18"/>
              </w:rPr>
              <w:t xml:space="preserve">Bude posuzována výše celkových způsobilých výdajů projektu uvedených v rozpočtu k projektovému záměru. Cílem kritéria je zajistit větší hospodárnost. Body budou přiděleny projektům s celkovými způsobilými výdaji, ze kterých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je stanovena dotace ve výši do 1 217 000</w:t>
            </w:r>
            <w:r w:rsidRPr="00F233FC">
              <w:rPr>
                <w:rFonts w:asciiTheme="minorHAnsi" w:hAnsiTheme="minorHAnsi" w:cstheme="minorHAnsi"/>
                <w:sz w:val="18"/>
                <w:szCs w:val="18"/>
              </w:rPr>
              <w:t xml:space="preserve"> Kč včetně. </w:t>
            </w:r>
          </w:p>
          <w:p w14:paraId="7D0A49F8" w14:textId="0CA513FB" w:rsidR="00313683" w:rsidRPr="00F233FC" w:rsidRDefault="00313683" w:rsidP="00D350AA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233FC">
              <w:rPr>
                <w:rFonts w:asciiTheme="minorHAnsi" w:hAnsiTheme="minorHAnsi" w:cstheme="minorHAnsi"/>
                <w:sz w:val="18"/>
                <w:szCs w:val="18"/>
              </w:rPr>
              <w:t>Kritérium je hodnoceno ke dni ukončení administrativní fáze posouzení souladu projektového záměru se SCLLD.</w:t>
            </w:r>
          </w:p>
        </w:tc>
        <w:tc>
          <w:tcPr>
            <w:tcW w:w="13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55D6F" w14:textId="77777777" w:rsidR="00313683" w:rsidRPr="00F233FC" w:rsidRDefault="00313683" w:rsidP="00D350AA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C8230" w14:textId="4DC4D111" w:rsidR="00313683" w:rsidRPr="00F233FC" w:rsidRDefault="00313683" w:rsidP="00D350AA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13683" w:rsidRPr="007F491C" w14:paraId="6139BDD3" w14:textId="2F6B358B" w:rsidTr="00313683">
        <w:trPr>
          <w:trHeight w:val="165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AAE3D" w14:textId="77777777" w:rsidR="00313683" w:rsidRPr="007F491C" w:rsidRDefault="00313683" w:rsidP="00D350A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2B1BDF" w14:textId="41C0D0FD" w:rsidR="00313683" w:rsidRPr="00F233FC" w:rsidRDefault="00313683" w:rsidP="00D350AA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233FC">
              <w:rPr>
                <w:rFonts w:asciiTheme="minorHAnsi" w:hAnsiTheme="minorHAnsi" w:cstheme="minorHAnsi"/>
                <w:sz w:val="18"/>
                <w:szCs w:val="18"/>
              </w:rPr>
              <w:t xml:space="preserve">Celkové způsobilé výdaje, ze kterých je stanovena dotace, jsou větší než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1 217 000</w:t>
            </w:r>
            <w:r w:rsidRPr="00F233FC">
              <w:rPr>
                <w:rFonts w:asciiTheme="minorHAnsi" w:hAnsiTheme="minorHAnsi" w:cstheme="minorHAnsi"/>
                <w:sz w:val="18"/>
                <w:szCs w:val="18"/>
              </w:rPr>
              <w:t> Kč.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91F50" w14:textId="6402B601" w:rsidR="00313683" w:rsidRPr="00F233FC" w:rsidRDefault="00313683" w:rsidP="00D350A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33F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72" w:type="dxa"/>
            <w:gridSpan w:val="2"/>
            <w:vMerge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33014" w14:textId="77777777" w:rsidR="00313683" w:rsidRPr="00F233FC" w:rsidRDefault="00313683" w:rsidP="00D350AA">
            <w:pPr>
              <w:widowControl w:val="0"/>
              <w:spacing w:after="0"/>
              <w:jc w:val="left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4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A85E63" w14:textId="77777777" w:rsidR="00313683" w:rsidRPr="00F233FC" w:rsidRDefault="00313683" w:rsidP="00D350AA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1406" w14:textId="77777777" w:rsidR="00313683" w:rsidRPr="00F233FC" w:rsidRDefault="00313683" w:rsidP="00D350AA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E1A0" w14:textId="6F67FB14" w:rsidR="00313683" w:rsidRPr="00F233FC" w:rsidRDefault="00313683" w:rsidP="00D350AA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50AA" w:rsidRPr="007F491C" w14:paraId="1F5069DB" w14:textId="60697F94" w:rsidTr="00A97B73">
        <w:trPr>
          <w:trHeight w:val="20"/>
        </w:trPr>
        <w:tc>
          <w:tcPr>
            <w:tcW w:w="11311" w:type="dxa"/>
            <w:gridSpan w:val="9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E92C2C" w14:textId="77777777" w:rsidR="00D350AA" w:rsidRPr="007F491C" w:rsidRDefault="00D350AA" w:rsidP="00D350AA">
            <w:pPr>
              <w:widowControl w:val="0"/>
              <w:spacing w:after="0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3C498A70" w14:textId="77777777" w:rsidR="00D350AA" w:rsidRPr="007F491C" w:rsidRDefault="00D350AA" w:rsidP="00D350AA">
            <w:pPr>
              <w:widowControl w:val="0"/>
              <w:spacing w:after="0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4A504368" w14:textId="744954DD" w:rsidR="00D350AA" w:rsidRPr="007F491C" w:rsidRDefault="00D350AA" w:rsidP="00D350AA">
            <w:pPr>
              <w:widowControl w:val="0"/>
              <w:spacing w:after="0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D350AA" w:rsidRPr="007F491C" w14:paraId="02A89DFB" w14:textId="0436C32D" w:rsidTr="00DB6B8C">
        <w:trPr>
          <w:trHeight w:val="15"/>
        </w:trPr>
        <w:tc>
          <w:tcPr>
            <w:tcW w:w="7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F9B02D" w14:textId="2C34A066" w:rsidR="00D350AA" w:rsidRPr="00A97B73" w:rsidRDefault="00D350AA" w:rsidP="00D350A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</w:rPr>
            </w:pPr>
            <w:r w:rsidRPr="00A97B73">
              <w:rPr>
                <w:rFonts w:asciiTheme="minorHAnsi" w:hAnsiTheme="minorHAnsi" w:cstheme="minorHAnsi"/>
                <w:b/>
                <w:color w:val="FFFFFF"/>
                <w:sz w:val="24"/>
              </w:rPr>
              <w:t>Maximální bodové hodnocení</w:t>
            </w:r>
          </w:p>
        </w:tc>
        <w:tc>
          <w:tcPr>
            <w:tcW w:w="8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EA5962" w14:textId="7E595E02" w:rsidR="00D350AA" w:rsidRDefault="00313683" w:rsidP="00D350A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D350AA" w:rsidRPr="007F491C">
              <w:rPr>
                <w:rFonts w:asciiTheme="minorHAnsi" w:hAnsiTheme="minorHAnsi" w:cstheme="minorHAnsi"/>
                <w:sz w:val="20"/>
                <w:szCs w:val="20"/>
              </w:rPr>
              <w:t>0 bodů</w:t>
            </w:r>
          </w:p>
        </w:tc>
      </w:tr>
      <w:tr w:rsidR="00D350AA" w:rsidRPr="007F491C" w14:paraId="4B3C80AB" w14:textId="1073DBBF" w:rsidTr="00C27B40">
        <w:trPr>
          <w:trHeight w:val="385"/>
        </w:trPr>
        <w:tc>
          <w:tcPr>
            <w:tcW w:w="7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0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C14668" w14:textId="77777777" w:rsidR="00D350AA" w:rsidRPr="00A97B73" w:rsidRDefault="00D350AA" w:rsidP="00D350A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</w:rPr>
            </w:pPr>
            <w:r w:rsidRPr="00A97B73">
              <w:rPr>
                <w:rFonts w:asciiTheme="minorHAnsi" w:hAnsiTheme="minorHAnsi" w:cstheme="minorHAnsi"/>
                <w:b/>
                <w:color w:val="FFFFFF"/>
                <w:sz w:val="24"/>
              </w:rPr>
              <w:t>Minimální bodové hodnocení</w:t>
            </w:r>
          </w:p>
        </w:tc>
        <w:tc>
          <w:tcPr>
            <w:tcW w:w="8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C1EB61" w14:textId="0C2D4231" w:rsidR="00D350AA" w:rsidRDefault="00D350AA" w:rsidP="00D350A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7F491C">
              <w:rPr>
                <w:rFonts w:asciiTheme="minorHAnsi" w:hAnsiTheme="minorHAnsi" w:cstheme="minorHAnsi"/>
                <w:sz w:val="20"/>
                <w:szCs w:val="20"/>
              </w:rPr>
              <w:t>0 bod</w:t>
            </w:r>
            <w:bookmarkStart w:id="0" w:name="_GoBack"/>
            <w:bookmarkEnd w:id="0"/>
            <w:r w:rsidRPr="007F491C">
              <w:rPr>
                <w:rFonts w:asciiTheme="minorHAnsi" w:hAnsiTheme="minorHAnsi" w:cstheme="minorHAnsi"/>
                <w:sz w:val="20"/>
                <w:szCs w:val="20"/>
              </w:rPr>
              <w:t>ů</w:t>
            </w:r>
          </w:p>
        </w:tc>
      </w:tr>
      <w:tr w:rsidR="00D350AA" w:rsidRPr="007F491C" w14:paraId="17DCF1C6" w14:textId="77777777" w:rsidTr="00A97B73">
        <w:trPr>
          <w:trHeight w:val="385"/>
        </w:trPr>
        <w:tc>
          <w:tcPr>
            <w:tcW w:w="7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0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9CE828" w14:textId="5A054656" w:rsidR="00D350AA" w:rsidRPr="007F491C" w:rsidRDefault="00D350AA" w:rsidP="00D350A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</w:rPr>
              <w:t>Počet získaných bodů z hodnocení projektu celkem</w:t>
            </w:r>
          </w:p>
        </w:tc>
        <w:tc>
          <w:tcPr>
            <w:tcW w:w="8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274DB4" w14:textId="77777777" w:rsidR="00D350AA" w:rsidRDefault="00D350AA" w:rsidP="00D350A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5E0A86F" w14:textId="77777777" w:rsidR="00A97B73" w:rsidRDefault="00A97B73" w:rsidP="00A97B73">
      <w:pPr>
        <w:spacing w:after="240"/>
        <w:ind w:firstLine="708"/>
        <w:rPr>
          <w:rFonts w:asciiTheme="minorHAnsi" w:eastAsia="Arial" w:hAnsiTheme="minorHAnsi" w:cstheme="minorHAnsi"/>
          <w:sz w:val="28"/>
        </w:rPr>
      </w:pPr>
    </w:p>
    <w:p w14:paraId="56A89069" w14:textId="77777777" w:rsidR="00A97B73" w:rsidRDefault="00A97B73" w:rsidP="00A97B73">
      <w:pPr>
        <w:spacing w:after="240"/>
        <w:ind w:firstLine="708"/>
        <w:rPr>
          <w:rFonts w:asciiTheme="minorHAnsi" w:eastAsia="Arial" w:hAnsiTheme="minorHAnsi" w:cstheme="minorHAnsi"/>
          <w:sz w:val="28"/>
        </w:rPr>
      </w:pPr>
    </w:p>
    <w:p w14:paraId="4741A08F" w14:textId="03F4C430" w:rsidR="00A97B73" w:rsidRPr="006B5F0D" w:rsidRDefault="00A97B73" w:rsidP="00A97B73">
      <w:pPr>
        <w:spacing w:after="240"/>
        <w:jc w:val="left"/>
        <w:rPr>
          <w:rFonts w:ascii="Arial" w:hAnsi="Arial" w:cs="Arial"/>
          <w:sz w:val="24"/>
        </w:rPr>
      </w:pPr>
      <w:r w:rsidRPr="006D10C6">
        <w:rPr>
          <w:rFonts w:asciiTheme="minorHAnsi" w:eastAsia="Arial" w:hAnsiTheme="minorHAnsi" w:cstheme="minorHAnsi"/>
          <w:sz w:val="28"/>
        </w:rPr>
        <w:t>Datum a místo hodnocení:</w:t>
      </w:r>
      <w:r>
        <w:rPr>
          <w:rFonts w:asciiTheme="minorHAnsi" w:eastAsia="Arial" w:hAnsiTheme="minorHAnsi" w:cstheme="minorHAnsi"/>
          <w:sz w:val="28"/>
        </w:rPr>
        <w:t xml:space="preserve"> ………………………………………</w:t>
      </w:r>
      <w:r>
        <w:rPr>
          <w:rFonts w:asciiTheme="minorHAnsi" w:eastAsia="Arial" w:hAnsiTheme="minorHAnsi" w:cstheme="minorHAnsi"/>
          <w:sz w:val="28"/>
        </w:rPr>
        <w:tab/>
      </w:r>
      <w:r>
        <w:rPr>
          <w:rFonts w:asciiTheme="minorHAnsi" w:eastAsia="Arial" w:hAnsiTheme="minorHAnsi" w:cstheme="minorHAnsi"/>
          <w:sz w:val="28"/>
        </w:rPr>
        <w:tab/>
      </w:r>
      <w:r w:rsidRPr="006D10C6">
        <w:rPr>
          <w:rFonts w:asciiTheme="minorHAnsi" w:eastAsia="Arial" w:hAnsiTheme="minorHAnsi" w:cstheme="minorHAnsi"/>
          <w:sz w:val="28"/>
        </w:rPr>
        <w:t>Podpis hodnotite</w:t>
      </w:r>
      <w:r>
        <w:rPr>
          <w:rFonts w:asciiTheme="minorHAnsi" w:eastAsia="Arial" w:hAnsiTheme="minorHAnsi" w:cstheme="minorHAnsi"/>
          <w:sz w:val="28"/>
        </w:rPr>
        <w:t>le ………………………………………………………</w:t>
      </w:r>
    </w:p>
    <w:p w14:paraId="52ED15D4" w14:textId="7D156879" w:rsidR="00B0050E" w:rsidRPr="006B5F0D" w:rsidRDefault="00B0050E" w:rsidP="0005240F">
      <w:pPr>
        <w:spacing w:after="240"/>
        <w:rPr>
          <w:rFonts w:ascii="Arial" w:hAnsi="Arial" w:cs="Arial"/>
          <w:sz w:val="24"/>
        </w:rPr>
      </w:pPr>
    </w:p>
    <w:sectPr w:rsidR="00B0050E" w:rsidRPr="006B5F0D" w:rsidSect="00A97B73">
      <w:headerReference w:type="first" r:id="rId8"/>
      <w:pgSz w:w="16838" w:h="11906" w:orient="landscape"/>
      <w:pgMar w:top="1417" w:right="1417" w:bottom="426" w:left="1701" w:header="708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9A4AA" w14:textId="77777777" w:rsidR="005E174C" w:rsidRDefault="005E174C" w:rsidP="005E174C">
      <w:pPr>
        <w:spacing w:after="0"/>
      </w:pPr>
      <w:r>
        <w:separator/>
      </w:r>
    </w:p>
  </w:endnote>
  <w:endnote w:type="continuationSeparator" w:id="0">
    <w:p w14:paraId="20E793B3" w14:textId="77777777" w:rsidR="005E174C" w:rsidRDefault="005E174C" w:rsidP="005E17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18BB2" w14:textId="77777777" w:rsidR="005E174C" w:rsidRDefault="005E174C" w:rsidP="005E174C">
      <w:pPr>
        <w:spacing w:after="0"/>
      </w:pPr>
      <w:r>
        <w:separator/>
      </w:r>
    </w:p>
  </w:footnote>
  <w:footnote w:type="continuationSeparator" w:id="0">
    <w:p w14:paraId="5E6FDB6E" w14:textId="77777777" w:rsidR="005E174C" w:rsidRDefault="005E174C" w:rsidP="005E17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7A324" w14:textId="77777777" w:rsidR="005E174C" w:rsidRDefault="005E174C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E58F31" wp14:editId="38B311AF">
          <wp:simplePos x="0" y="0"/>
          <wp:positionH relativeFrom="column">
            <wp:posOffset>5304790</wp:posOffset>
          </wp:positionH>
          <wp:positionV relativeFrom="paragraph">
            <wp:posOffset>-228600</wp:posOffset>
          </wp:positionV>
          <wp:extent cx="987778" cy="533400"/>
          <wp:effectExtent l="0" t="0" r="3175" b="0"/>
          <wp:wrapNone/>
          <wp:docPr id="113" name="Obrázek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SVP logo (male)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778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8BA39F8" wp14:editId="2B4EBF4E">
          <wp:simplePos x="0" y="0"/>
          <wp:positionH relativeFrom="column">
            <wp:posOffset>-503555</wp:posOffset>
          </wp:positionH>
          <wp:positionV relativeFrom="paragraph">
            <wp:posOffset>-243840</wp:posOffset>
          </wp:positionV>
          <wp:extent cx="4229100" cy="510135"/>
          <wp:effectExtent l="0" t="0" r="0" b="4445"/>
          <wp:wrapNone/>
          <wp:docPr id="114" name="Obrázek 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-Barevne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3673" cy="5203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25A37"/>
    <w:multiLevelType w:val="hybridMultilevel"/>
    <w:tmpl w:val="6E5AE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C5"/>
    <w:rsid w:val="00015CFC"/>
    <w:rsid w:val="00034D31"/>
    <w:rsid w:val="00046ED2"/>
    <w:rsid w:val="00047264"/>
    <w:rsid w:val="00050794"/>
    <w:rsid w:val="0005240F"/>
    <w:rsid w:val="000741E4"/>
    <w:rsid w:val="00077F4F"/>
    <w:rsid w:val="00087557"/>
    <w:rsid w:val="000B5076"/>
    <w:rsid w:val="000C4901"/>
    <w:rsid w:val="000C571F"/>
    <w:rsid w:val="000D01FC"/>
    <w:rsid w:val="000D273B"/>
    <w:rsid w:val="000D3E22"/>
    <w:rsid w:val="000E7D5C"/>
    <w:rsid w:val="000F5390"/>
    <w:rsid w:val="00107A89"/>
    <w:rsid w:val="001220CC"/>
    <w:rsid w:val="00122103"/>
    <w:rsid w:val="001534BF"/>
    <w:rsid w:val="001667B5"/>
    <w:rsid w:val="00183C69"/>
    <w:rsid w:val="0019331D"/>
    <w:rsid w:val="001C7BED"/>
    <w:rsid w:val="00202762"/>
    <w:rsid w:val="00220CFE"/>
    <w:rsid w:val="00222D58"/>
    <w:rsid w:val="002259D2"/>
    <w:rsid w:val="00252E63"/>
    <w:rsid w:val="0025763A"/>
    <w:rsid w:val="00271A70"/>
    <w:rsid w:val="002726AC"/>
    <w:rsid w:val="0027560E"/>
    <w:rsid w:val="002965AB"/>
    <w:rsid w:val="002A79AC"/>
    <w:rsid w:val="002C4310"/>
    <w:rsid w:val="002D2C68"/>
    <w:rsid w:val="002E1629"/>
    <w:rsid w:val="002E5967"/>
    <w:rsid w:val="002F4C3B"/>
    <w:rsid w:val="002F7FC7"/>
    <w:rsid w:val="00302C55"/>
    <w:rsid w:val="00313683"/>
    <w:rsid w:val="00313BEC"/>
    <w:rsid w:val="00324429"/>
    <w:rsid w:val="00335A70"/>
    <w:rsid w:val="0034243A"/>
    <w:rsid w:val="0035061B"/>
    <w:rsid w:val="003A4F10"/>
    <w:rsid w:val="003C166E"/>
    <w:rsid w:val="003C59C6"/>
    <w:rsid w:val="003F1265"/>
    <w:rsid w:val="004009E3"/>
    <w:rsid w:val="0040779E"/>
    <w:rsid w:val="00454BD9"/>
    <w:rsid w:val="00455085"/>
    <w:rsid w:val="004648D3"/>
    <w:rsid w:val="00475A89"/>
    <w:rsid w:val="00493828"/>
    <w:rsid w:val="004944E3"/>
    <w:rsid w:val="004B0808"/>
    <w:rsid w:val="004F0018"/>
    <w:rsid w:val="004F2868"/>
    <w:rsid w:val="00501508"/>
    <w:rsid w:val="005063E9"/>
    <w:rsid w:val="00531256"/>
    <w:rsid w:val="00531C6E"/>
    <w:rsid w:val="0054397A"/>
    <w:rsid w:val="00546F4A"/>
    <w:rsid w:val="00554C8F"/>
    <w:rsid w:val="005556D2"/>
    <w:rsid w:val="00561165"/>
    <w:rsid w:val="00570CC7"/>
    <w:rsid w:val="00571D50"/>
    <w:rsid w:val="005763A2"/>
    <w:rsid w:val="0058257D"/>
    <w:rsid w:val="00593131"/>
    <w:rsid w:val="005A1B86"/>
    <w:rsid w:val="005B267C"/>
    <w:rsid w:val="005C44E2"/>
    <w:rsid w:val="005E174C"/>
    <w:rsid w:val="005E58D0"/>
    <w:rsid w:val="005F3156"/>
    <w:rsid w:val="005F591D"/>
    <w:rsid w:val="00602E42"/>
    <w:rsid w:val="00606DDB"/>
    <w:rsid w:val="006200C5"/>
    <w:rsid w:val="00625DE7"/>
    <w:rsid w:val="00627105"/>
    <w:rsid w:val="00636892"/>
    <w:rsid w:val="00646433"/>
    <w:rsid w:val="00650A29"/>
    <w:rsid w:val="00650AAF"/>
    <w:rsid w:val="006511A7"/>
    <w:rsid w:val="006919D7"/>
    <w:rsid w:val="006A242D"/>
    <w:rsid w:val="006A66A7"/>
    <w:rsid w:val="006B0CB7"/>
    <w:rsid w:val="006B5F0D"/>
    <w:rsid w:val="006C5DB5"/>
    <w:rsid w:val="006D109C"/>
    <w:rsid w:val="006F068E"/>
    <w:rsid w:val="006F1CB7"/>
    <w:rsid w:val="00720795"/>
    <w:rsid w:val="00727152"/>
    <w:rsid w:val="007370B0"/>
    <w:rsid w:val="00755F29"/>
    <w:rsid w:val="0075606A"/>
    <w:rsid w:val="00764830"/>
    <w:rsid w:val="00790C98"/>
    <w:rsid w:val="007A5547"/>
    <w:rsid w:val="007B79BD"/>
    <w:rsid w:val="007C4B3E"/>
    <w:rsid w:val="007E668D"/>
    <w:rsid w:val="007F491C"/>
    <w:rsid w:val="007F6D14"/>
    <w:rsid w:val="00806B40"/>
    <w:rsid w:val="00816ACD"/>
    <w:rsid w:val="00851614"/>
    <w:rsid w:val="00874B10"/>
    <w:rsid w:val="008852E0"/>
    <w:rsid w:val="00897117"/>
    <w:rsid w:val="008A0C11"/>
    <w:rsid w:val="008A3FB5"/>
    <w:rsid w:val="008B17BC"/>
    <w:rsid w:val="008B7AD7"/>
    <w:rsid w:val="008C0E9C"/>
    <w:rsid w:val="008C688A"/>
    <w:rsid w:val="008E5DE2"/>
    <w:rsid w:val="0091603D"/>
    <w:rsid w:val="00925D18"/>
    <w:rsid w:val="009414B1"/>
    <w:rsid w:val="0094356B"/>
    <w:rsid w:val="00967CEB"/>
    <w:rsid w:val="00993FF5"/>
    <w:rsid w:val="009A2C15"/>
    <w:rsid w:val="009A533C"/>
    <w:rsid w:val="009B176D"/>
    <w:rsid w:val="009B553F"/>
    <w:rsid w:val="009C492F"/>
    <w:rsid w:val="009D557E"/>
    <w:rsid w:val="009D5FB8"/>
    <w:rsid w:val="009D6E86"/>
    <w:rsid w:val="00A11C00"/>
    <w:rsid w:val="00A25347"/>
    <w:rsid w:val="00A355A8"/>
    <w:rsid w:val="00A447BD"/>
    <w:rsid w:val="00A97B73"/>
    <w:rsid w:val="00AE46FB"/>
    <w:rsid w:val="00AF5813"/>
    <w:rsid w:val="00B0050E"/>
    <w:rsid w:val="00B226FD"/>
    <w:rsid w:val="00B51C6C"/>
    <w:rsid w:val="00B569D8"/>
    <w:rsid w:val="00B90855"/>
    <w:rsid w:val="00BF2CD8"/>
    <w:rsid w:val="00C26E00"/>
    <w:rsid w:val="00C4709D"/>
    <w:rsid w:val="00C54E1F"/>
    <w:rsid w:val="00C706FB"/>
    <w:rsid w:val="00C83072"/>
    <w:rsid w:val="00C868E4"/>
    <w:rsid w:val="00C91576"/>
    <w:rsid w:val="00C95863"/>
    <w:rsid w:val="00CA2834"/>
    <w:rsid w:val="00CC21BE"/>
    <w:rsid w:val="00CC3172"/>
    <w:rsid w:val="00CD4B54"/>
    <w:rsid w:val="00CD5714"/>
    <w:rsid w:val="00CE17CD"/>
    <w:rsid w:val="00CE37C2"/>
    <w:rsid w:val="00CE7D52"/>
    <w:rsid w:val="00CF32E3"/>
    <w:rsid w:val="00D041D5"/>
    <w:rsid w:val="00D206E5"/>
    <w:rsid w:val="00D350AA"/>
    <w:rsid w:val="00D4606F"/>
    <w:rsid w:val="00D92D9C"/>
    <w:rsid w:val="00DA070B"/>
    <w:rsid w:val="00DD2C22"/>
    <w:rsid w:val="00DD2C4B"/>
    <w:rsid w:val="00DD361D"/>
    <w:rsid w:val="00DF3735"/>
    <w:rsid w:val="00E06FC8"/>
    <w:rsid w:val="00E143FC"/>
    <w:rsid w:val="00E418FE"/>
    <w:rsid w:val="00E540C1"/>
    <w:rsid w:val="00E64C43"/>
    <w:rsid w:val="00E71C73"/>
    <w:rsid w:val="00EA12CE"/>
    <w:rsid w:val="00EB3AFF"/>
    <w:rsid w:val="00EC30C0"/>
    <w:rsid w:val="00EE01CD"/>
    <w:rsid w:val="00EF141F"/>
    <w:rsid w:val="00F233FC"/>
    <w:rsid w:val="00F27B35"/>
    <w:rsid w:val="00F5402A"/>
    <w:rsid w:val="00F7159A"/>
    <w:rsid w:val="00F71602"/>
    <w:rsid w:val="00F73706"/>
    <w:rsid w:val="00F80884"/>
    <w:rsid w:val="00FA1B4E"/>
    <w:rsid w:val="00FC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70DCF82"/>
  <w15:chartTrackingRefBased/>
  <w15:docId w15:val="{FCA6F116-A652-4402-874C-80E0576A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C43"/>
    <w:pPr>
      <w:spacing w:after="120" w:line="240" w:lineRule="auto"/>
      <w:jc w:val="both"/>
    </w:pPr>
    <w:rPr>
      <w:rFonts w:ascii="Calibri" w:eastAsia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0C4901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627105"/>
  </w:style>
  <w:style w:type="paragraph" w:styleId="Zhlav">
    <w:name w:val="header"/>
    <w:basedOn w:val="Normln"/>
    <w:link w:val="ZhlavChar"/>
    <w:uiPriority w:val="99"/>
    <w:unhideWhenUsed/>
    <w:rsid w:val="005E174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E174C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174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E174C"/>
    <w:rPr>
      <w:rFonts w:ascii="Calibri" w:eastAsia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4356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C688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C490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F12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12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1265"/>
    <w:rPr>
      <w:rFonts w:ascii="Calibri" w:eastAsia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1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1265"/>
    <w:rPr>
      <w:rFonts w:ascii="Calibri" w:eastAsia="Calibri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12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1265"/>
    <w:rPr>
      <w:rFonts w:ascii="Segoe UI" w:eastAsia="Calibri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2A7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3BC2E-911D-44BE-BEF8-55B639909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965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Kolařík</dc:creator>
  <cp:keywords/>
  <dc:description/>
  <cp:lastModifiedBy>Tomas</cp:lastModifiedBy>
  <cp:revision>6</cp:revision>
  <dcterms:created xsi:type="dcterms:W3CDTF">2024-11-26T15:18:00Z</dcterms:created>
  <dcterms:modified xsi:type="dcterms:W3CDTF">2025-08-18T07:42:00Z</dcterms:modified>
</cp:coreProperties>
</file>